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04D086D7" w14:textId="77777777" w:rsidR="00416D83" w:rsidRDefault="00421003" w:rsidP="00850F85">
      <w:r>
        <w:rPr>
          <w:noProof/>
        </w:rPr>
        <w:pict w14:anchorId="705ACB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_x0020_2" o:spid="_x0000_s1048" type="#_x0000_t75" style="position:absolute;margin-left:0;margin-top:-134.7pt;width:594.7pt;height:141.55pt;z-index:-2;visibility:visible;mso-position-horizontal-relative:page">
            <v:imagedata r:id="rId11" o:title=""/>
            <w10:wrap anchorx="page"/>
          </v:shape>
        </w:pict>
      </w:r>
      <w:r>
        <w:rPr>
          <w:noProof/>
        </w:rPr>
        <w:pict w14:anchorId="6637BB65">
          <v:shapetype id="_x0000_t201" coordsize="21600,21600" o:spt="201" path="m0,0l0,21600,21600,21600,21600,0xe">
            <v:stroke joinstyle="miter"/>
            <v:path shadowok="f" o:extrusionok="f" strokeok="f" fillok="f" o:connecttype="rect"/>
            <o:lock v:ext="edit" shapetype="t"/>
          </v:shapetype>
          <v:shape id="_x0000_s1047" type="#_x0000_t201" style="position:absolute;margin-left:373.8pt;margin-top:-87.9pt;width:80.25pt;height:18pt;z-index:10" o:preferrelative="t" filled="f" stroked="f">
            <v:imagedata r:id="rId12" o:title=""/>
            <o:lock v:ext="edit" aspectratio="t"/>
          </v:shape>
        </w:pict>
      </w:r>
      <w:r>
        <w:rPr>
          <w:noProof/>
          <w:sz w:val="32"/>
          <w:szCs w:val="32"/>
          <w:lang w:eastAsia="lv-LV"/>
        </w:rPr>
        <w:pict w14:anchorId="031CF606">
          <v:shape id="_x0000_s1039" type="#_x0000_t201" style="position:absolute;margin-left:-11.1pt;margin-top:-39.35pt;width:12pt;height:18pt;z-index:1" o:preferrelative="t" filled="f" stroked="f">
            <v:imagedata r:id="rId13" o:title=""/>
            <o:lock v:ext="edit" aspectratio="t"/>
          </v:shape>
        </w:pict>
      </w:r>
      <w:r>
        <w:rPr>
          <w:noProof/>
          <w:lang w:eastAsia="lv-LV"/>
        </w:rPr>
        <w:pict w14:anchorId="0916FFFA">
          <v:shape id="_x0000_s1046" type="#_x0000_t201" style="position:absolute;margin-left:99.1pt;margin-top:-39.35pt;width:12pt;height:18pt;z-index:8" o:preferrelative="t" filled="f" stroked="f">
            <v:imagedata r:id="rId13" o:title=""/>
            <o:lock v:ext="edit" aspectratio="t"/>
          </v:shape>
        </w:pict>
      </w:r>
      <w:r>
        <w:rPr>
          <w:noProof/>
          <w:lang w:eastAsia="lv-LV"/>
        </w:rPr>
        <w:pict w14:anchorId="5266CB59">
          <v:shape id="_x0000_s1042" type="#_x0000_t201" style="position:absolute;margin-left:36.5pt;margin-top:-39.35pt;width:12pt;height:18pt;z-index:4" o:preferrelative="t" filled="f" stroked="f">
            <v:imagedata r:id="rId13" o:title=""/>
            <o:lock v:ext="edit" aspectratio="t"/>
          </v:shape>
        </w:pict>
      </w:r>
      <w:r>
        <w:rPr>
          <w:noProof/>
          <w:lang w:eastAsia="lv-LV"/>
        </w:rPr>
        <w:pict w14:anchorId="4C9408A3">
          <v:shape id="_x0000_s1041" type="#_x0000_t201" style="position:absolute;margin-left:21.5pt;margin-top:-39.35pt;width:12pt;height:18pt;z-index:3" o:preferrelative="t" filled="f" stroked="f">
            <v:imagedata r:id="rId13" o:title=""/>
            <o:lock v:ext="edit" aspectratio="t"/>
          </v:shape>
        </w:pict>
      </w:r>
      <w:r>
        <w:rPr>
          <w:noProof/>
          <w:lang w:eastAsia="lv-LV"/>
        </w:rPr>
        <w:pict w14:anchorId="661C34AC">
          <v:shape id="_x0000_s1040" type="#_x0000_t201" style="position:absolute;margin-left:3.35pt;margin-top:-39.35pt;width:12pt;height:18pt;z-index:2" o:preferrelative="t" filled="f" stroked="f">
            <v:imagedata r:id="rId13" o:title=""/>
            <o:lock v:ext="edit" aspectratio="t"/>
          </v:shape>
        </w:pict>
      </w:r>
      <w:r>
        <w:rPr>
          <w:noProof/>
          <w:lang w:eastAsia="lv-LV"/>
        </w:rPr>
        <w:pict w14:anchorId="631D940E">
          <v:shape id="_x0000_s1044" type="#_x0000_t201" style="position:absolute;margin-left:69.3pt;margin-top:-39.35pt;width:12pt;height:18pt;z-index:6" o:preferrelative="t" filled="f" stroked="f">
            <v:imagedata r:id="rId13" o:title=""/>
            <o:lock v:ext="edit" aspectratio="t"/>
          </v:shape>
        </w:pict>
      </w:r>
      <w:r>
        <w:rPr>
          <w:noProof/>
          <w:lang w:eastAsia="lv-LV"/>
        </w:rPr>
        <w:pict w14:anchorId="00C5DAAC">
          <v:shape id="_x0000_s1045" type="#_x0000_t201" style="position:absolute;margin-left:84.25pt;margin-top:-39.35pt;width:12pt;height:18pt;z-index:7" o:preferrelative="t" filled="f" stroked="f">
            <v:imagedata r:id="rId13" o:title=""/>
            <o:lock v:ext="edit" aspectratio="t"/>
          </v:shape>
        </w:pict>
      </w:r>
      <w:r>
        <w:rPr>
          <w:noProof/>
          <w:lang w:eastAsia="lv-LV"/>
        </w:rPr>
        <w:pict w14:anchorId="41629615">
          <v:shape id="_x0000_s1043" type="#_x0000_t201" style="position:absolute;margin-left:54.25pt;margin-top:-39.35pt;width:12pt;height:18pt;z-index:5" o:preferrelative="t" filled="f" stroked="f">
            <v:imagedata r:id="rId13" o:title=""/>
            <o:lock v:ext="edit" aspectratio="t"/>
          </v:shape>
        </w:pict>
      </w:r>
    </w:p>
    <w:p w14:paraId="4ED19B87" w14:textId="77777777" w:rsidR="001A0E66" w:rsidRPr="00570D79" w:rsidRDefault="00D93C05" w:rsidP="001A0E66">
      <w:pPr>
        <w:jc w:val="right"/>
        <w:rPr>
          <w:rFonts w:ascii="Times New Roman" w:eastAsia="Times New Roman" w:hAnsi="Times New Roman"/>
          <w:sz w:val="24"/>
          <w:szCs w:val="24"/>
          <w:lang w:eastAsia="lv-LV"/>
        </w:rPr>
      </w:pPr>
      <w:permStart w:id="1573723022" w:edGrp="everyone"/>
      <w:r w:rsidRPr="00570D79">
        <w:rPr>
          <w:rFonts w:ascii="Times New Roman" w:eastAsia="Times New Roman" w:hAnsi="Times New Roman"/>
          <w:sz w:val="24"/>
          <w:szCs w:val="24"/>
          <w:lang w:eastAsia="lv-LV"/>
        </w:rPr>
        <w:t>Biedrības „Latvijas Profesionālo aktieru apvienība</w:t>
      </w:r>
      <w:r w:rsidR="001A0E66" w:rsidRPr="00570D79">
        <w:rPr>
          <w:rFonts w:ascii="Times New Roman" w:eastAsia="Times New Roman" w:hAnsi="Times New Roman"/>
          <w:sz w:val="24"/>
          <w:szCs w:val="24"/>
          <w:lang w:eastAsia="lv-LV"/>
        </w:rPr>
        <w:t>”</w:t>
      </w:r>
    </w:p>
    <w:p w14:paraId="5A487770" w14:textId="77777777" w:rsidR="001A0E66" w:rsidRPr="00570D79" w:rsidRDefault="001A0E66" w:rsidP="001A0E66">
      <w:pPr>
        <w:spacing w:after="0" w:line="240" w:lineRule="auto"/>
        <w:jc w:val="right"/>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vienotais reģ.Nr.</w:t>
      </w:r>
      <w:r w:rsidR="00D93C05" w:rsidRPr="00570D79">
        <w:rPr>
          <w:rFonts w:ascii="Times New Roman" w:eastAsia="Times New Roman" w:hAnsi="Times New Roman"/>
          <w:sz w:val="24"/>
          <w:szCs w:val="24"/>
          <w:lang w:eastAsia="lv-LV"/>
        </w:rPr>
        <w:t>40008081885</w:t>
      </w:r>
    </w:p>
    <w:p w14:paraId="291AE505" w14:textId="77777777" w:rsidR="001A0E66" w:rsidRPr="00570D79" w:rsidRDefault="001A0E66" w:rsidP="001A0E66">
      <w:pPr>
        <w:spacing w:after="0" w:line="240" w:lineRule="auto"/>
        <w:jc w:val="center"/>
        <w:rPr>
          <w:rFonts w:ascii="Times New Roman" w:eastAsia="Times New Roman" w:hAnsi="Times New Roman"/>
          <w:sz w:val="24"/>
          <w:szCs w:val="24"/>
          <w:lang w:eastAsia="lv-LV"/>
        </w:rPr>
      </w:pPr>
    </w:p>
    <w:p w14:paraId="07D0C8C9" w14:textId="2BA6BEAA" w:rsidR="001A0E66" w:rsidRPr="00570D79" w:rsidRDefault="001A0E66" w:rsidP="001A0E66">
      <w:pPr>
        <w:spacing w:after="0" w:line="240" w:lineRule="auto"/>
        <w:jc w:val="center"/>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biedru sapulces protokols Nr.</w:t>
      </w:r>
      <w:r w:rsidR="00722260">
        <w:rPr>
          <w:rFonts w:ascii="Times New Roman" w:eastAsia="Times New Roman" w:hAnsi="Times New Roman"/>
          <w:sz w:val="24"/>
          <w:szCs w:val="24"/>
          <w:lang w:eastAsia="lv-LV"/>
        </w:rPr>
        <w:t>13</w:t>
      </w:r>
    </w:p>
    <w:p w14:paraId="6FB383EF" w14:textId="77777777" w:rsidR="001A0E66" w:rsidRPr="00570D79" w:rsidRDefault="001A0E66" w:rsidP="001A0E66">
      <w:pPr>
        <w:spacing w:after="0" w:line="240" w:lineRule="auto"/>
        <w:rPr>
          <w:rFonts w:ascii="Times New Roman" w:eastAsia="Times New Roman" w:hAnsi="Times New Roman"/>
          <w:sz w:val="24"/>
          <w:szCs w:val="24"/>
          <w:lang w:eastAsia="lv-LV"/>
        </w:rPr>
      </w:pPr>
    </w:p>
    <w:p w14:paraId="54D95B83" w14:textId="1F78D900" w:rsidR="001A0E66" w:rsidRPr="00570D79" w:rsidRDefault="00570D79"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2022</w:t>
      </w:r>
      <w:r w:rsidR="00D93C05" w:rsidRPr="00570D79">
        <w:rPr>
          <w:rFonts w:ascii="Times New Roman" w:eastAsia="Times New Roman" w:hAnsi="Times New Roman"/>
          <w:sz w:val="24"/>
          <w:szCs w:val="24"/>
          <w:lang w:eastAsia="lv-LV"/>
        </w:rPr>
        <w:t>.g.</w:t>
      </w:r>
      <w:r w:rsidR="00EB1E3F">
        <w:rPr>
          <w:rFonts w:ascii="Times New Roman" w:eastAsia="Times New Roman" w:hAnsi="Times New Roman"/>
          <w:sz w:val="24"/>
          <w:szCs w:val="24"/>
          <w:lang w:eastAsia="lv-LV"/>
        </w:rPr>
        <w:t xml:space="preserve"> </w:t>
      </w:r>
      <w:bookmarkStart w:id="0" w:name="_GoBack"/>
      <w:bookmarkEnd w:id="0"/>
      <w:r w:rsidRPr="00570D79">
        <w:rPr>
          <w:rFonts w:ascii="Times New Roman" w:eastAsia="Times New Roman" w:hAnsi="Times New Roman"/>
          <w:sz w:val="24"/>
          <w:szCs w:val="24"/>
          <w:lang w:eastAsia="lv-LV"/>
        </w:rPr>
        <w:t>7</w:t>
      </w:r>
      <w:r w:rsidR="00D93C05" w:rsidRPr="00570D79">
        <w:rPr>
          <w:rFonts w:ascii="Times New Roman" w:eastAsia="Times New Roman" w:hAnsi="Times New Roman"/>
          <w:sz w:val="24"/>
          <w:szCs w:val="24"/>
          <w:lang w:eastAsia="lv-LV"/>
        </w:rPr>
        <w:t>.</w:t>
      </w:r>
      <w:r w:rsidR="00615E04" w:rsidRPr="00570D79">
        <w:rPr>
          <w:rFonts w:ascii="Times New Roman" w:eastAsia="Times New Roman" w:hAnsi="Times New Roman"/>
          <w:sz w:val="24"/>
          <w:szCs w:val="24"/>
          <w:lang w:eastAsia="lv-LV"/>
        </w:rPr>
        <w:t xml:space="preserve"> </w:t>
      </w:r>
      <w:r w:rsidRPr="00570D79">
        <w:rPr>
          <w:rFonts w:ascii="Times New Roman" w:eastAsia="Times New Roman" w:hAnsi="Times New Roman"/>
          <w:sz w:val="24"/>
          <w:szCs w:val="24"/>
          <w:lang w:eastAsia="lv-LV"/>
        </w:rPr>
        <w:t>martā</w:t>
      </w:r>
      <w:r w:rsidR="000D45FF" w:rsidRPr="00570D79">
        <w:rPr>
          <w:rFonts w:ascii="Times New Roman" w:eastAsia="Times New Roman" w:hAnsi="Times New Roman"/>
          <w:sz w:val="24"/>
          <w:szCs w:val="24"/>
          <w:lang w:eastAsia="lv-LV"/>
        </w:rPr>
        <w:t xml:space="preserve"> pulksten 15</w:t>
      </w:r>
      <w:r w:rsidR="00D93C05" w:rsidRPr="00570D79">
        <w:rPr>
          <w:rFonts w:ascii="Times New Roman" w:eastAsia="Times New Roman" w:hAnsi="Times New Roman"/>
          <w:sz w:val="24"/>
          <w:szCs w:val="24"/>
          <w:lang w:eastAsia="lv-LV"/>
        </w:rPr>
        <w:t xml:space="preserve">:00, </w:t>
      </w:r>
      <w:r w:rsidRPr="00570D79">
        <w:rPr>
          <w:rFonts w:ascii="Times New Roman" w:eastAsia="Times New Roman" w:hAnsi="Times New Roman"/>
          <w:sz w:val="24"/>
          <w:szCs w:val="24"/>
          <w:lang w:eastAsia="lv-LV"/>
        </w:rPr>
        <w:t>platformā „ZOOM”</w:t>
      </w:r>
    </w:p>
    <w:p w14:paraId="31989BD0" w14:textId="77777777" w:rsidR="001A0E66" w:rsidRPr="00570D79" w:rsidRDefault="001A0E66" w:rsidP="001A0E66">
      <w:pPr>
        <w:spacing w:after="0" w:line="240" w:lineRule="auto"/>
        <w:rPr>
          <w:rFonts w:ascii="Times New Roman" w:eastAsia="Times New Roman" w:hAnsi="Times New Roman"/>
          <w:sz w:val="24"/>
          <w:szCs w:val="24"/>
          <w:lang w:eastAsia="lv-LV"/>
        </w:rPr>
      </w:pPr>
    </w:p>
    <w:p w14:paraId="469E51A1" w14:textId="41DB2807"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b/>
          <w:sz w:val="24"/>
          <w:szCs w:val="24"/>
          <w:lang w:eastAsia="lv-LV"/>
        </w:rPr>
        <w:t xml:space="preserve">Sapulcē </w:t>
      </w:r>
      <w:r w:rsidR="00B0459B">
        <w:rPr>
          <w:rFonts w:ascii="Times New Roman" w:eastAsia="Times New Roman" w:hAnsi="Times New Roman"/>
          <w:b/>
          <w:sz w:val="24"/>
          <w:szCs w:val="24"/>
          <w:lang w:eastAsia="lv-LV"/>
        </w:rPr>
        <w:t xml:space="preserve">ZOOM platformā </w:t>
      </w:r>
      <w:r w:rsidRPr="00570D79">
        <w:rPr>
          <w:rFonts w:ascii="Times New Roman" w:eastAsia="Times New Roman" w:hAnsi="Times New Roman"/>
          <w:b/>
          <w:sz w:val="24"/>
          <w:szCs w:val="24"/>
          <w:lang w:eastAsia="lv-LV"/>
        </w:rPr>
        <w:t>piedalās</w:t>
      </w:r>
      <w:r w:rsidR="00D86A90" w:rsidRPr="00570D79">
        <w:rPr>
          <w:rFonts w:ascii="Times New Roman" w:eastAsia="Times New Roman" w:hAnsi="Times New Roman"/>
          <w:sz w:val="24"/>
          <w:szCs w:val="24"/>
          <w:lang w:eastAsia="lv-LV"/>
        </w:rPr>
        <w:t xml:space="preserve"> 1</w:t>
      </w:r>
      <w:r w:rsidR="00570D79" w:rsidRPr="00570D79">
        <w:rPr>
          <w:rFonts w:ascii="Times New Roman" w:eastAsia="Times New Roman" w:hAnsi="Times New Roman"/>
          <w:sz w:val="24"/>
          <w:szCs w:val="24"/>
          <w:lang w:eastAsia="lv-LV"/>
        </w:rPr>
        <w:t>76</w:t>
      </w:r>
      <w:r w:rsidRPr="00570D79">
        <w:rPr>
          <w:rFonts w:ascii="Times New Roman" w:eastAsia="Times New Roman" w:hAnsi="Times New Roman"/>
          <w:sz w:val="24"/>
          <w:szCs w:val="24"/>
          <w:lang w:eastAsia="lv-LV"/>
        </w:rPr>
        <w:t xml:space="preserve"> (</w:t>
      </w:r>
      <w:r w:rsidRPr="00570D79">
        <w:rPr>
          <w:rFonts w:ascii="Times New Roman" w:eastAsia="Times New Roman" w:hAnsi="Times New Roman"/>
          <w:i/>
          <w:sz w:val="24"/>
          <w:szCs w:val="24"/>
          <w:lang w:eastAsia="lv-LV"/>
        </w:rPr>
        <w:t>klātesošo skaits</w:t>
      </w:r>
      <w:r w:rsidR="00D86A90" w:rsidRPr="00570D79">
        <w:rPr>
          <w:rFonts w:ascii="Times New Roman" w:eastAsia="Times New Roman" w:hAnsi="Times New Roman"/>
          <w:sz w:val="24"/>
          <w:szCs w:val="24"/>
          <w:lang w:eastAsia="lv-LV"/>
        </w:rPr>
        <w:t>) no 3</w:t>
      </w:r>
      <w:r w:rsidR="00570D79" w:rsidRPr="00570D79">
        <w:rPr>
          <w:rFonts w:ascii="Times New Roman" w:eastAsia="Times New Roman" w:hAnsi="Times New Roman"/>
          <w:sz w:val="24"/>
          <w:szCs w:val="24"/>
          <w:lang w:eastAsia="lv-LV"/>
        </w:rPr>
        <w:t>26</w:t>
      </w:r>
      <w:r w:rsidRPr="00570D79">
        <w:rPr>
          <w:rFonts w:ascii="Times New Roman" w:eastAsia="Times New Roman" w:hAnsi="Times New Roman"/>
          <w:sz w:val="24"/>
          <w:szCs w:val="24"/>
          <w:lang w:eastAsia="lv-LV"/>
        </w:rPr>
        <w:t xml:space="preserve"> biedrības biedriem.</w:t>
      </w:r>
    </w:p>
    <w:p w14:paraId="42AE69E0" w14:textId="77777777" w:rsidR="001A0E66" w:rsidRPr="00570D79" w:rsidRDefault="001A0E66" w:rsidP="001A0E66">
      <w:pPr>
        <w:spacing w:after="0" w:line="240" w:lineRule="auto"/>
        <w:rPr>
          <w:rFonts w:ascii="Times New Roman" w:eastAsia="Times New Roman" w:hAnsi="Times New Roman"/>
          <w:sz w:val="24"/>
          <w:szCs w:val="24"/>
          <w:lang w:eastAsia="lv-LV"/>
        </w:rPr>
      </w:pPr>
    </w:p>
    <w:p w14:paraId="38208ECB" w14:textId="77777777"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Sapulces vadītājs:</w:t>
      </w:r>
      <w:r w:rsidR="00D86A90" w:rsidRPr="00570D79">
        <w:rPr>
          <w:rFonts w:ascii="Times New Roman" w:eastAsia="Times New Roman" w:hAnsi="Times New Roman"/>
          <w:sz w:val="24"/>
          <w:szCs w:val="24"/>
          <w:lang w:eastAsia="lv-LV"/>
        </w:rPr>
        <w:t xml:space="preserve"> Kaspars Znotiņš (padomes priekšsēdētājs)</w:t>
      </w:r>
    </w:p>
    <w:p w14:paraId="5412C21C" w14:textId="77777777"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 xml:space="preserve">Protokolists: </w:t>
      </w:r>
      <w:r w:rsidR="002333B2" w:rsidRPr="00570D79">
        <w:rPr>
          <w:rFonts w:ascii="Times New Roman" w:eastAsia="Times New Roman" w:hAnsi="Times New Roman"/>
          <w:sz w:val="24"/>
          <w:szCs w:val="24"/>
          <w:lang w:eastAsia="lv-LV"/>
        </w:rPr>
        <w:t>Diāna Kondraša</w:t>
      </w:r>
    </w:p>
    <w:p w14:paraId="6EAD8722" w14:textId="77777777" w:rsidR="001A0E66" w:rsidRPr="00570D79" w:rsidRDefault="001A0E66" w:rsidP="001A0E66">
      <w:pPr>
        <w:spacing w:after="0" w:line="240" w:lineRule="auto"/>
        <w:rPr>
          <w:rFonts w:ascii="Times New Roman" w:eastAsia="Times New Roman" w:hAnsi="Times New Roman"/>
          <w:i/>
          <w:sz w:val="24"/>
          <w:szCs w:val="24"/>
          <w:lang w:eastAsia="lv-LV"/>
        </w:rPr>
      </w:pPr>
    </w:p>
    <w:p w14:paraId="122610D3" w14:textId="77777777"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b/>
          <w:sz w:val="24"/>
          <w:szCs w:val="24"/>
          <w:lang w:eastAsia="lv-LV"/>
        </w:rPr>
        <w:t>Darba kārtībā</w:t>
      </w:r>
      <w:r w:rsidRPr="00570D79">
        <w:rPr>
          <w:rFonts w:ascii="Times New Roman" w:eastAsia="Times New Roman" w:hAnsi="Times New Roman"/>
          <w:sz w:val="24"/>
          <w:szCs w:val="24"/>
          <w:lang w:eastAsia="lv-LV"/>
        </w:rPr>
        <w:t xml:space="preserve">: </w:t>
      </w:r>
    </w:p>
    <w:p w14:paraId="596030AA" w14:textId="77777777" w:rsidR="00570D79" w:rsidRPr="00570D79" w:rsidRDefault="00570D79" w:rsidP="00570D79">
      <w:pPr>
        <w:numPr>
          <w:ilvl w:val="0"/>
          <w:numId w:val="7"/>
        </w:numPr>
        <w:shd w:val="clear" w:color="auto" w:fill="FFFFFF"/>
        <w:spacing w:after="0" w:line="240" w:lineRule="auto"/>
        <w:rPr>
          <w:rFonts w:ascii="Times New Roman" w:eastAsia="Times New Roman" w:hAnsi="Times New Roman"/>
          <w:color w:val="333333"/>
          <w:sz w:val="24"/>
          <w:szCs w:val="24"/>
          <w:lang w:eastAsia="lv-LV"/>
        </w:rPr>
      </w:pPr>
      <w:r w:rsidRPr="00570D79">
        <w:rPr>
          <w:rFonts w:ascii="Times New Roman" w:eastAsia="Times New Roman" w:hAnsi="Times New Roman"/>
          <w:bCs/>
          <w:color w:val="333333"/>
          <w:sz w:val="24"/>
          <w:szCs w:val="24"/>
          <w:lang w:eastAsia="lv-LV"/>
        </w:rPr>
        <w:t>LaPAA valdes locekļa ziņojums par darbību 2021. gadā;</w:t>
      </w:r>
    </w:p>
    <w:p w14:paraId="5A37C492" w14:textId="77777777" w:rsidR="00570D79" w:rsidRPr="00570D79" w:rsidRDefault="00570D79" w:rsidP="00570D79">
      <w:pPr>
        <w:numPr>
          <w:ilvl w:val="0"/>
          <w:numId w:val="7"/>
        </w:numPr>
        <w:shd w:val="clear" w:color="auto" w:fill="FFFFFF"/>
        <w:spacing w:after="0" w:line="240" w:lineRule="auto"/>
        <w:rPr>
          <w:rFonts w:ascii="Times New Roman" w:eastAsia="Times New Roman" w:hAnsi="Times New Roman"/>
          <w:color w:val="333333"/>
          <w:sz w:val="24"/>
          <w:szCs w:val="24"/>
          <w:lang w:eastAsia="lv-LV"/>
        </w:rPr>
      </w:pPr>
      <w:r w:rsidRPr="00570D79">
        <w:rPr>
          <w:rFonts w:ascii="Times New Roman" w:eastAsia="Times New Roman" w:hAnsi="Times New Roman"/>
          <w:bCs/>
          <w:color w:val="333333"/>
          <w:sz w:val="24"/>
          <w:szCs w:val="24"/>
          <w:lang w:eastAsia="lv-LV"/>
        </w:rPr>
        <w:t>Padomes locekļu komentāri par LaPAA darbību un viņu darbības izvērtēšana;</w:t>
      </w:r>
    </w:p>
    <w:p w14:paraId="287CF493" w14:textId="77777777" w:rsidR="00570D79" w:rsidRPr="00570D79" w:rsidRDefault="00570D79" w:rsidP="00570D79">
      <w:pPr>
        <w:numPr>
          <w:ilvl w:val="0"/>
          <w:numId w:val="7"/>
        </w:numPr>
        <w:shd w:val="clear" w:color="auto" w:fill="FFFFFF"/>
        <w:spacing w:after="0" w:line="240" w:lineRule="auto"/>
        <w:rPr>
          <w:rFonts w:ascii="Times New Roman" w:eastAsia="Times New Roman" w:hAnsi="Times New Roman"/>
          <w:color w:val="333333"/>
          <w:sz w:val="24"/>
          <w:szCs w:val="24"/>
          <w:lang w:eastAsia="lv-LV"/>
        </w:rPr>
      </w:pPr>
      <w:r w:rsidRPr="00570D79">
        <w:rPr>
          <w:rFonts w:ascii="Times New Roman" w:eastAsia="Times New Roman" w:hAnsi="Times New Roman"/>
          <w:bCs/>
          <w:color w:val="333333"/>
          <w:sz w:val="24"/>
          <w:szCs w:val="24"/>
          <w:lang w:eastAsia="lv-LV"/>
        </w:rPr>
        <w:t>Ikgadējā atklātības ziņojuma apstiprināšana;  2021. gada pārskats, bilance, vadības ziņojums;</w:t>
      </w:r>
    </w:p>
    <w:p w14:paraId="5CBF7594" w14:textId="77777777" w:rsidR="00570D79" w:rsidRPr="00570D79" w:rsidRDefault="00570D79" w:rsidP="00570D79">
      <w:pPr>
        <w:numPr>
          <w:ilvl w:val="0"/>
          <w:numId w:val="7"/>
        </w:numPr>
        <w:shd w:val="clear" w:color="auto" w:fill="FFFFFF"/>
        <w:spacing w:after="0" w:line="240" w:lineRule="auto"/>
        <w:rPr>
          <w:rFonts w:ascii="Times New Roman" w:eastAsia="Times New Roman" w:hAnsi="Times New Roman"/>
          <w:color w:val="333333"/>
          <w:sz w:val="24"/>
          <w:szCs w:val="24"/>
          <w:lang w:eastAsia="lv-LV"/>
        </w:rPr>
      </w:pPr>
      <w:r w:rsidRPr="00570D79">
        <w:rPr>
          <w:rFonts w:ascii="Times New Roman" w:eastAsia="Times New Roman" w:hAnsi="Times New Roman"/>
          <w:bCs/>
          <w:color w:val="333333"/>
          <w:sz w:val="24"/>
          <w:szCs w:val="24"/>
          <w:lang w:eastAsia="lv-LV"/>
        </w:rPr>
        <w:t>Zvērinātas revidentes ziņojums;</w:t>
      </w:r>
    </w:p>
    <w:p w14:paraId="380EA83A" w14:textId="77777777" w:rsidR="00570D79" w:rsidRPr="00570D79" w:rsidRDefault="00570D79" w:rsidP="00570D79">
      <w:pPr>
        <w:numPr>
          <w:ilvl w:val="0"/>
          <w:numId w:val="7"/>
        </w:numPr>
        <w:shd w:val="clear" w:color="auto" w:fill="FFFFFF"/>
        <w:spacing w:after="0" w:line="240" w:lineRule="auto"/>
        <w:rPr>
          <w:rFonts w:ascii="Times New Roman" w:eastAsia="Times New Roman" w:hAnsi="Times New Roman"/>
          <w:color w:val="333333"/>
          <w:sz w:val="24"/>
          <w:szCs w:val="24"/>
          <w:lang w:eastAsia="lv-LV"/>
        </w:rPr>
      </w:pPr>
      <w:r w:rsidRPr="00570D79">
        <w:rPr>
          <w:rFonts w:ascii="Times New Roman" w:eastAsia="Times New Roman" w:hAnsi="Times New Roman"/>
          <w:bCs/>
          <w:color w:val="333333"/>
          <w:sz w:val="24"/>
          <w:szCs w:val="24"/>
          <w:lang w:eastAsia="lv-LV"/>
        </w:rPr>
        <w:t>Jautājumi, diskusijas (lūdzu pieteikt tematu iepriekš), darbības novērtējums;</w:t>
      </w:r>
    </w:p>
    <w:p w14:paraId="25587D68" w14:textId="77777777" w:rsidR="00570D79" w:rsidRPr="00570D79" w:rsidRDefault="00570D79" w:rsidP="00570D79">
      <w:pPr>
        <w:numPr>
          <w:ilvl w:val="0"/>
          <w:numId w:val="7"/>
        </w:numPr>
        <w:shd w:val="clear" w:color="auto" w:fill="FFFFFF"/>
        <w:spacing w:after="0" w:line="240" w:lineRule="auto"/>
        <w:rPr>
          <w:rFonts w:ascii="Times New Roman" w:eastAsia="Times New Roman" w:hAnsi="Times New Roman"/>
          <w:color w:val="333333"/>
          <w:sz w:val="24"/>
          <w:szCs w:val="24"/>
          <w:lang w:eastAsia="lv-LV"/>
        </w:rPr>
      </w:pPr>
      <w:r w:rsidRPr="00570D79">
        <w:rPr>
          <w:rFonts w:ascii="Times New Roman" w:eastAsia="Times New Roman" w:hAnsi="Times New Roman"/>
          <w:bCs/>
          <w:color w:val="333333"/>
          <w:sz w:val="24"/>
          <w:szCs w:val="24"/>
          <w:lang w:eastAsia="lv-LV"/>
        </w:rPr>
        <w:t>Padomes locekļu atlīdzības noteikšana.</w:t>
      </w:r>
    </w:p>
    <w:p w14:paraId="4ECFCB6F" w14:textId="77777777" w:rsidR="001A0E66" w:rsidRPr="00570D79" w:rsidRDefault="001A0E66" w:rsidP="001A0E66">
      <w:pPr>
        <w:spacing w:after="0" w:line="240" w:lineRule="auto"/>
        <w:rPr>
          <w:rFonts w:ascii="Times New Roman" w:eastAsia="Times New Roman" w:hAnsi="Times New Roman"/>
          <w:sz w:val="24"/>
          <w:szCs w:val="24"/>
          <w:lang w:eastAsia="lv-LV"/>
        </w:rPr>
      </w:pPr>
    </w:p>
    <w:p w14:paraId="14BC3433" w14:textId="77777777" w:rsidR="001A0E66" w:rsidRPr="00570D79" w:rsidRDefault="00371344" w:rsidP="001A0E66">
      <w:pPr>
        <w:spacing w:after="0" w:line="240" w:lineRule="auto"/>
        <w:rPr>
          <w:rFonts w:ascii="Times New Roman" w:eastAsia="Times New Roman" w:hAnsi="Times New Roman"/>
          <w:b/>
          <w:sz w:val="24"/>
          <w:szCs w:val="24"/>
          <w:lang w:eastAsia="lv-LV"/>
        </w:rPr>
      </w:pPr>
      <w:r w:rsidRPr="00570D79">
        <w:rPr>
          <w:rFonts w:ascii="Times New Roman" w:eastAsia="Times New Roman" w:hAnsi="Times New Roman"/>
          <w:b/>
          <w:sz w:val="24"/>
          <w:szCs w:val="24"/>
          <w:lang w:eastAsia="lv-LV"/>
        </w:rPr>
        <w:t xml:space="preserve">Sapulce, </w:t>
      </w:r>
      <w:r w:rsidR="001A0E66" w:rsidRPr="00570D79">
        <w:rPr>
          <w:rFonts w:ascii="Times New Roman" w:eastAsia="Times New Roman" w:hAnsi="Times New Roman"/>
          <w:b/>
          <w:sz w:val="24"/>
          <w:szCs w:val="24"/>
          <w:lang w:eastAsia="lv-LV"/>
        </w:rPr>
        <w:t>izskatot darba kārtības jautājumus, nolēma:</w:t>
      </w:r>
    </w:p>
    <w:p w14:paraId="132B37F6" w14:textId="77777777" w:rsidR="001A0E66" w:rsidRPr="00570D79" w:rsidRDefault="001A0E66" w:rsidP="001A0E66">
      <w:pPr>
        <w:spacing w:after="0" w:line="240" w:lineRule="auto"/>
        <w:ind w:left="360"/>
        <w:rPr>
          <w:rFonts w:ascii="Times New Roman" w:eastAsia="Times New Roman" w:hAnsi="Times New Roman"/>
          <w:sz w:val="24"/>
          <w:szCs w:val="24"/>
          <w:lang w:eastAsia="lv-LV"/>
        </w:rPr>
      </w:pPr>
    </w:p>
    <w:p w14:paraId="7C0E8B04" w14:textId="77777777" w:rsidR="0065544F" w:rsidRPr="00570D79" w:rsidRDefault="0065544F" w:rsidP="0065544F">
      <w:pPr>
        <w:numPr>
          <w:ilvl w:val="3"/>
          <w:numId w:val="3"/>
        </w:numPr>
        <w:spacing w:after="0" w:line="240" w:lineRule="auto"/>
        <w:rPr>
          <w:rFonts w:ascii="Times New Roman" w:eastAsia="Times New Roman" w:hAnsi="Times New Roman"/>
          <w:i/>
          <w:sz w:val="24"/>
          <w:szCs w:val="24"/>
          <w:lang w:eastAsia="lv-LV"/>
        </w:rPr>
      </w:pPr>
      <w:r w:rsidRPr="00570D79">
        <w:rPr>
          <w:rFonts w:ascii="Times New Roman" w:eastAsia="Times New Roman" w:hAnsi="Times New Roman"/>
          <w:i/>
          <w:sz w:val="24"/>
          <w:szCs w:val="24"/>
          <w:lang w:eastAsia="lv-LV"/>
        </w:rPr>
        <w:t xml:space="preserve">Apstiprināt </w:t>
      </w:r>
      <w:r>
        <w:rPr>
          <w:rFonts w:ascii="Times New Roman" w:eastAsia="Times New Roman" w:hAnsi="Times New Roman"/>
          <w:i/>
          <w:sz w:val="24"/>
          <w:szCs w:val="24"/>
          <w:lang w:eastAsia="lv-LV"/>
        </w:rPr>
        <w:t>Ikgadējo atklātības ziņojumu.</w:t>
      </w:r>
    </w:p>
    <w:p w14:paraId="54F81090" w14:textId="77777777" w:rsidR="001A0E66" w:rsidRPr="00570D79" w:rsidRDefault="001A0E66" w:rsidP="001A0E66">
      <w:pPr>
        <w:spacing w:after="0" w:line="240" w:lineRule="auto"/>
        <w:rPr>
          <w:rFonts w:ascii="Times New Roman" w:eastAsia="Times New Roman" w:hAnsi="Times New Roman"/>
          <w:sz w:val="24"/>
          <w:szCs w:val="24"/>
          <w:lang w:eastAsia="lv-LV"/>
        </w:rPr>
      </w:pPr>
    </w:p>
    <w:p w14:paraId="4BA044BF" w14:textId="77777777" w:rsidR="001A0E66" w:rsidRDefault="000E72C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 xml:space="preserve">Balsoja par: </w:t>
      </w:r>
      <w:r w:rsidR="00570D79">
        <w:rPr>
          <w:rFonts w:ascii="Times New Roman" w:eastAsia="Times New Roman" w:hAnsi="Times New Roman"/>
          <w:sz w:val="24"/>
          <w:szCs w:val="24"/>
          <w:lang w:eastAsia="lv-LV"/>
        </w:rPr>
        <w:t>176</w:t>
      </w:r>
      <w:r w:rsidRPr="00570D79">
        <w:rPr>
          <w:rFonts w:ascii="Times New Roman" w:eastAsia="Times New Roman" w:hAnsi="Times New Roman"/>
          <w:sz w:val="24"/>
          <w:szCs w:val="24"/>
          <w:lang w:eastAsia="lv-LV"/>
        </w:rPr>
        <w:t xml:space="preserve">, pret: 0, atturas: </w:t>
      </w:r>
      <w:r w:rsidR="00570D79">
        <w:rPr>
          <w:rFonts w:ascii="Times New Roman" w:eastAsia="Times New Roman" w:hAnsi="Times New Roman"/>
          <w:sz w:val="24"/>
          <w:szCs w:val="24"/>
          <w:lang w:eastAsia="lv-LV"/>
        </w:rPr>
        <w:t>0</w:t>
      </w:r>
      <w:r w:rsidR="001A0E66" w:rsidRPr="00570D79">
        <w:rPr>
          <w:rFonts w:ascii="Times New Roman" w:eastAsia="Times New Roman" w:hAnsi="Times New Roman"/>
          <w:sz w:val="24"/>
          <w:szCs w:val="24"/>
          <w:lang w:eastAsia="lv-LV"/>
        </w:rPr>
        <w:t>.</w:t>
      </w:r>
    </w:p>
    <w:p w14:paraId="5E7A2475" w14:textId="77777777" w:rsidR="0065544F" w:rsidRPr="00570D79" w:rsidRDefault="0065544F" w:rsidP="001A0E66">
      <w:pPr>
        <w:spacing w:after="0" w:line="240" w:lineRule="auto"/>
        <w:rPr>
          <w:rFonts w:ascii="Times New Roman" w:eastAsia="Times New Roman" w:hAnsi="Times New Roman"/>
          <w:sz w:val="24"/>
          <w:szCs w:val="24"/>
          <w:lang w:eastAsia="lv-LV"/>
        </w:rPr>
      </w:pPr>
    </w:p>
    <w:p w14:paraId="0ED58AE0" w14:textId="77777777" w:rsidR="00615E04" w:rsidRPr="0065544F" w:rsidRDefault="0065544F" w:rsidP="0065544F">
      <w:pPr>
        <w:numPr>
          <w:ilvl w:val="3"/>
          <w:numId w:val="3"/>
        </w:numPr>
        <w:spacing w:after="0" w:line="240" w:lineRule="auto"/>
        <w:rPr>
          <w:rFonts w:ascii="Times New Roman" w:eastAsia="Times New Roman" w:hAnsi="Times New Roman"/>
          <w:i/>
          <w:sz w:val="24"/>
          <w:szCs w:val="24"/>
          <w:lang w:eastAsia="lv-LV"/>
        </w:rPr>
      </w:pPr>
      <w:r>
        <w:rPr>
          <w:rFonts w:ascii="Times New Roman" w:eastAsia="Times New Roman" w:hAnsi="Times New Roman"/>
          <w:i/>
          <w:sz w:val="24"/>
          <w:szCs w:val="24"/>
          <w:lang w:eastAsia="lv-LV"/>
        </w:rPr>
        <w:t>Paaugstināt padomes locekļu atalgojumu par sēžu apmeklējumu no 40 uz EUR 50 bruto.</w:t>
      </w:r>
    </w:p>
    <w:p w14:paraId="313D7C35" w14:textId="77777777" w:rsidR="001A0E66" w:rsidRDefault="00615E04"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B</w:t>
      </w:r>
      <w:r w:rsidR="00570D79">
        <w:rPr>
          <w:rFonts w:ascii="Times New Roman" w:eastAsia="Times New Roman" w:hAnsi="Times New Roman"/>
          <w:sz w:val="24"/>
          <w:szCs w:val="24"/>
          <w:lang w:eastAsia="lv-LV"/>
        </w:rPr>
        <w:t>alsoja par: 17</w:t>
      </w:r>
      <w:r w:rsidR="0065544F">
        <w:rPr>
          <w:rFonts w:ascii="Times New Roman" w:eastAsia="Times New Roman" w:hAnsi="Times New Roman"/>
          <w:sz w:val="24"/>
          <w:szCs w:val="24"/>
          <w:lang w:eastAsia="lv-LV"/>
        </w:rPr>
        <w:t>3</w:t>
      </w:r>
      <w:r w:rsidR="00570D79">
        <w:rPr>
          <w:rFonts w:ascii="Times New Roman" w:eastAsia="Times New Roman" w:hAnsi="Times New Roman"/>
          <w:sz w:val="24"/>
          <w:szCs w:val="24"/>
          <w:lang w:eastAsia="lv-LV"/>
        </w:rPr>
        <w:t xml:space="preserve">, pret: 0, atturas: </w:t>
      </w:r>
      <w:r w:rsidR="0065544F">
        <w:rPr>
          <w:rFonts w:ascii="Times New Roman" w:eastAsia="Times New Roman" w:hAnsi="Times New Roman"/>
          <w:sz w:val="24"/>
          <w:szCs w:val="24"/>
          <w:lang w:eastAsia="lv-LV"/>
        </w:rPr>
        <w:t>3</w:t>
      </w:r>
      <w:r w:rsidR="001A0E66" w:rsidRPr="00570D79">
        <w:rPr>
          <w:rFonts w:ascii="Times New Roman" w:eastAsia="Times New Roman" w:hAnsi="Times New Roman"/>
          <w:sz w:val="24"/>
          <w:szCs w:val="24"/>
          <w:lang w:eastAsia="lv-LV"/>
        </w:rPr>
        <w:t>.</w:t>
      </w:r>
    </w:p>
    <w:p w14:paraId="1ED2C603" w14:textId="77777777" w:rsidR="0065544F" w:rsidRDefault="0065544F" w:rsidP="001A0E66">
      <w:pPr>
        <w:spacing w:after="0" w:line="240" w:lineRule="auto"/>
        <w:rPr>
          <w:rFonts w:ascii="Times New Roman" w:eastAsia="Times New Roman" w:hAnsi="Times New Roman"/>
          <w:sz w:val="24"/>
          <w:szCs w:val="24"/>
          <w:lang w:eastAsia="lv-LV"/>
        </w:rPr>
      </w:pPr>
    </w:p>
    <w:p w14:paraId="170322E1" w14:textId="77777777" w:rsidR="0065544F" w:rsidRPr="00570D79" w:rsidRDefault="0065544F" w:rsidP="0065544F">
      <w:pPr>
        <w:spacing w:after="0" w:line="240" w:lineRule="auto"/>
        <w:ind w:left="1080"/>
        <w:rPr>
          <w:rFonts w:ascii="Times New Roman" w:eastAsia="Times New Roman" w:hAnsi="Times New Roman"/>
          <w:sz w:val="24"/>
          <w:szCs w:val="24"/>
          <w:lang w:eastAsia="lv-LV"/>
        </w:rPr>
      </w:pPr>
    </w:p>
    <w:p w14:paraId="6E5DD7A5" w14:textId="77777777" w:rsidR="00936EC1" w:rsidRPr="00570D79" w:rsidRDefault="00936EC1" w:rsidP="0065544F">
      <w:pPr>
        <w:spacing w:after="0" w:line="240" w:lineRule="auto"/>
        <w:ind w:left="1080"/>
        <w:rPr>
          <w:rFonts w:ascii="Times New Roman" w:eastAsia="Times New Roman" w:hAnsi="Times New Roman"/>
          <w:sz w:val="24"/>
          <w:szCs w:val="24"/>
          <w:lang w:eastAsia="lv-LV"/>
        </w:rPr>
      </w:pPr>
    </w:p>
    <w:p w14:paraId="2126C0D7" w14:textId="77777777" w:rsidR="002574CA" w:rsidRPr="00570D79" w:rsidRDefault="002574CA" w:rsidP="0065544F">
      <w:pPr>
        <w:spacing w:after="0" w:line="240" w:lineRule="auto"/>
        <w:ind w:left="1080"/>
        <w:rPr>
          <w:rFonts w:ascii="Times New Roman" w:eastAsia="Times New Roman" w:hAnsi="Times New Roman"/>
          <w:sz w:val="24"/>
          <w:szCs w:val="24"/>
          <w:lang w:eastAsia="lv-LV"/>
        </w:rPr>
      </w:pPr>
    </w:p>
    <w:p w14:paraId="66C0C129" w14:textId="77777777" w:rsidR="00D86A90" w:rsidRPr="00570D79" w:rsidRDefault="00D86A90" w:rsidP="001A0E66">
      <w:pPr>
        <w:spacing w:after="0" w:line="240" w:lineRule="auto"/>
        <w:rPr>
          <w:rFonts w:ascii="Times New Roman" w:eastAsia="Times New Roman" w:hAnsi="Times New Roman"/>
          <w:sz w:val="24"/>
          <w:szCs w:val="24"/>
          <w:lang w:eastAsia="lv-LV"/>
        </w:rPr>
      </w:pPr>
    </w:p>
    <w:p w14:paraId="0BBF1F8F" w14:textId="77777777" w:rsidR="00615E04" w:rsidRPr="00570D79" w:rsidRDefault="00324920"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 xml:space="preserve">Papildus: </w:t>
      </w:r>
    </w:p>
    <w:p w14:paraId="3E2A6660" w14:textId="77777777" w:rsidR="00D55715" w:rsidRDefault="00352013" w:rsidP="002C218E">
      <w:pPr>
        <w:numPr>
          <w:ilvl w:val="0"/>
          <w:numId w:val="4"/>
        </w:num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J.Johansons</w:t>
      </w:r>
      <w:r w:rsidR="00D55715" w:rsidRPr="00570D79">
        <w:rPr>
          <w:rFonts w:ascii="Times New Roman" w:eastAsia="Times New Roman" w:hAnsi="Times New Roman"/>
          <w:sz w:val="24"/>
          <w:szCs w:val="24"/>
          <w:lang w:eastAsia="lv-LV"/>
        </w:rPr>
        <w:t xml:space="preserve"> inform</w:t>
      </w:r>
      <w:r w:rsidR="00222CEE" w:rsidRPr="00570D79">
        <w:rPr>
          <w:rFonts w:ascii="Times New Roman" w:eastAsia="Times New Roman" w:hAnsi="Times New Roman"/>
          <w:sz w:val="24"/>
          <w:szCs w:val="24"/>
          <w:lang w:eastAsia="lv-LV"/>
        </w:rPr>
        <w:t>ē</w:t>
      </w:r>
      <w:r w:rsidR="00570D79">
        <w:rPr>
          <w:rFonts w:ascii="Times New Roman" w:eastAsia="Times New Roman" w:hAnsi="Times New Roman"/>
          <w:sz w:val="24"/>
          <w:szCs w:val="24"/>
          <w:lang w:eastAsia="lv-LV"/>
        </w:rPr>
        <w:t xml:space="preserve"> par LaPAA 2021</w:t>
      </w:r>
      <w:r>
        <w:rPr>
          <w:rFonts w:ascii="Times New Roman" w:eastAsia="Times New Roman" w:hAnsi="Times New Roman"/>
          <w:sz w:val="24"/>
          <w:szCs w:val="24"/>
          <w:lang w:eastAsia="lv-LV"/>
        </w:rPr>
        <w:t>. gadā paveikto, t.sk. 2021. gada budžeta izpildi un 2022</w:t>
      </w:r>
      <w:r w:rsidR="00D55715" w:rsidRPr="00570D79">
        <w:rPr>
          <w:rFonts w:ascii="Times New Roman" w:eastAsia="Times New Roman" w:hAnsi="Times New Roman"/>
          <w:sz w:val="24"/>
          <w:szCs w:val="24"/>
          <w:lang w:eastAsia="lv-LV"/>
        </w:rPr>
        <w:t>. gada budžeta pieņemšanu, līdzekļu sadali</w:t>
      </w:r>
      <w:r>
        <w:rPr>
          <w:rFonts w:ascii="Times New Roman" w:eastAsia="Times New Roman" w:hAnsi="Times New Roman"/>
          <w:sz w:val="24"/>
          <w:szCs w:val="24"/>
          <w:lang w:eastAsia="lv-LV"/>
        </w:rPr>
        <w:t>.</w:t>
      </w:r>
    </w:p>
    <w:p w14:paraId="7BA637E7" w14:textId="77777777" w:rsidR="00352013" w:rsidRDefault="00352013" w:rsidP="002C218E">
      <w:pPr>
        <w:numPr>
          <w:ilvl w:val="0"/>
          <w:numId w:val="4"/>
        </w:num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J.Johansons informē par LaPAA Facebook lapas izveidi un aicina biedrus būt tajā aktīvākiem.</w:t>
      </w:r>
    </w:p>
    <w:p w14:paraId="32BBA09D" w14:textId="77777777" w:rsidR="00352013" w:rsidRDefault="00352013" w:rsidP="002C218E">
      <w:pPr>
        <w:numPr>
          <w:ilvl w:val="0"/>
          <w:numId w:val="4"/>
        </w:num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J.Johansons izformē par gaitu, kādā tiek atjaunotas fotogrāfijas LaPAA mājaslapā – pirmreizējās fotografēšanās izdevumus sedz LaPAA, pārfotografēšanos – pats izpildītājs.</w:t>
      </w:r>
    </w:p>
    <w:p w14:paraId="630D7F13" w14:textId="77777777" w:rsidR="007E7A28" w:rsidRPr="00570D79" w:rsidRDefault="00352013" w:rsidP="002C218E">
      <w:pPr>
        <w:numPr>
          <w:ilvl w:val="0"/>
          <w:numId w:val="4"/>
        </w:num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lastRenderedPageBreak/>
        <w:t xml:space="preserve">J.Johansons informē, ka 2021. gada laikā no LaPAA kā valdes loceklis darba algā saņēmis EUR 6641, katrs Padomes loceklis par katru apmeklēto sēdi EUR 40 bruto. Padomes locekļu kopējā atlīdzība 2021. gadā ir EUR 2120 bruto. 9 padomes locekļi piedalījās visās sēdēs, 2 četrās sēdēs. </w:t>
      </w:r>
      <w:r w:rsidR="007E7A28">
        <w:rPr>
          <w:rFonts w:ascii="Times New Roman" w:eastAsia="Times New Roman" w:hAnsi="Times New Roman"/>
          <w:sz w:val="24"/>
          <w:szCs w:val="24"/>
          <w:lang w:eastAsia="lv-LV"/>
        </w:rPr>
        <w:t>Sadalītā nesējatlīdzība:</w:t>
      </w:r>
      <w:r w:rsidR="007E7A28" w:rsidRPr="00570D79">
        <w:rPr>
          <w:rFonts w:ascii="Times New Roman" w:eastAsia="Times New Roman" w:hAnsi="Times New Roman"/>
          <w:sz w:val="24"/>
          <w:szCs w:val="24"/>
          <w:lang w:eastAsia="lv-LV"/>
        </w:rPr>
        <w:t xml:space="preserve"> J.Johansons 2018. gadā ir saņēmis </w:t>
      </w:r>
      <w:r w:rsidR="007E7A28">
        <w:rPr>
          <w:rFonts w:ascii="Times New Roman" w:eastAsia="Times New Roman" w:hAnsi="Times New Roman"/>
          <w:sz w:val="24"/>
          <w:szCs w:val="24"/>
          <w:lang w:eastAsia="lv-LV"/>
        </w:rPr>
        <w:t>59.89</w:t>
      </w:r>
      <w:r w:rsidR="007E7A28" w:rsidRPr="00570D79">
        <w:rPr>
          <w:rFonts w:ascii="Times New Roman" w:eastAsia="Times New Roman" w:hAnsi="Times New Roman"/>
          <w:sz w:val="24"/>
          <w:szCs w:val="24"/>
          <w:lang w:eastAsia="lv-LV"/>
        </w:rPr>
        <w:t xml:space="preserve">, </w:t>
      </w:r>
      <w:r w:rsidR="007E7A28">
        <w:rPr>
          <w:rFonts w:ascii="Times New Roman" w:eastAsia="Times New Roman" w:hAnsi="Times New Roman"/>
          <w:sz w:val="24"/>
          <w:szCs w:val="24"/>
          <w:lang w:eastAsia="lv-LV"/>
        </w:rPr>
        <w:t>M.Bērziņa EUR 158.47</w:t>
      </w:r>
      <w:r w:rsidR="007E7A28" w:rsidRPr="00570D79">
        <w:rPr>
          <w:rFonts w:ascii="Times New Roman" w:eastAsia="Times New Roman" w:hAnsi="Times New Roman"/>
          <w:sz w:val="24"/>
          <w:szCs w:val="24"/>
          <w:lang w:eastAsia="lv-LV"/>
        </w:rPr>
        <w:t>, D.</w:t>
      </w:r>
      <w:r w:rsidR="007E7A28">
        <w:rPr>
          <w:rFonts w:ascii="Times New Roman" w:eastAsia="Times New Roman" w:hAnsi="Times New Roman"/>
          <w:sz w:val="24"/>
          <w:szCs w:val="24"/>
          <w:lang w:eastAsia="lv-LV"/>
        </w:rPr>
        <w:t>Šiliņa – 94.25, I. Pukinska – 269.79</w:t>
      </w:r>
      <w:r w:rsidR="007E7A28" w:rsidRPr="00570D79">
        <w:rPr>
          <w:rFonts w:ascii="Times New Roman" w:eastAsia="Times New Roman" w:hAnsi="Times New Roman"/>
          <w:sz w:val="24"/>
          <w:szCs w:val="24"/>
          <w:lang w:eastAsia="lv-LV"/>
        </w:rPr>
        <w:t>, K.Znotiņš</w:t>
      </w:r>
      <w:r w:rsidR="007E7A28">
        <w:rPr>
          <w:rFonts w:ascii="Times New Roman" w:eastAsia="Times New Roman" w:hAnsi="Times New Roman"/>
          <w:sz w:val="24"/>
          <w:szCs w:val="24"/>
          <w:lang w:eastAsia="lv-LV"/>
        </w:rPr>
        <w:t xml:space="preserve"> – 397.62, M.Bērziņa - 91.15, G.Andžāns</w:t>
      </w:r>
      <w:r w:rsidR="007E7A28" w:rsidRPr="00570D79">
        <w:rPr>
          <w:rFonts w:ascii="Times New Roman" w:eastAsia="Times New Roman" w:hAnsi="Times New Roman"/>
          <w:sz w:val="24"/>
          <w:szCs w:val="24"/>
          <w:lang w:eastAsia="lv-LV"/>
        </w:rPr>
        <w:t xml:space="preserve"> </w:t>
      </w:r>
      <w:r w:rsidR="007E7A28">
        <w:rPr>
          <w:rFonts w:ascii="Times New Roman" w:eastAsia="Times New Roman" w:hAnsi="Times New Roman"/>
          <w:sz w:val="24"/>
          <w:szCs w:val="24"/>
          <w:lang w:eastAsia="lv-LV"/>
        </w:rPr>
        <w:t>– 136.37, J.Herbsta - 21.82</w:t>
      </w:r>
      <w:r w:rsidR="007E7A28" w:rsidRPr="00570D79">
        <w:rPr>
          <w:rFonts w:ascii="Times New Roman" w:eastAsia="Times New Roman" w:hAnsi="Times New Roman"/>
          <w:sz w:val="24"/>
          <w:szCs w:val="24"/>
          <w:lang w:eastAsia="lv-LV"/>
        </w:rPr>
        <w:t xml:space="preserve"> bruto, bet A.Jaunzeme</w:t>
      </w:r>
      <w:r w:rsidR="007E7A28">
        <w:rPr>
          <w:rFonts w:ascii="Times New Roman" w:eastAsia="Times New Roman" w:hAnsi="Times New Roman"/>
          <w:sz w:val="24"/>
          <w:szCs w:val="24"/>
          <w:lang w:eastAsia="lv-LV"/>
        </w:rPr>
        <w:t xml:space="preserve"> – 24.70</w:t>
      </w:r>
      <w:r w:rsidR="007E7A28" w:rsidRPr="00570D79">
        <w:rPr>
          <w:rFonts w:ascii="Times New Roman" w:eastAsia="Times New Roman" w:hAnsi="Times New Roman"/>
          <w:sz w:val="24"/>
          <w:szCs w:val="24"/>
          <w:lang w:eastAsia="lv-LV"/>
        </w:rPr>
        <w:t xml:space="preserve">, </w:t>
      </w:r>
      <w:r w:rsidR="007E7A28">
        <w:rPr>
          <w:rFonts w:ascii="Times New Roman" w:eastAsia="Times New Roman" w:hAnsi="Times New Roman"/>
          <w:sz w:val="24"/>
          <w:szCs w:val="24"/>
          <w:lang w:eastAsia="lv-LV"/>
        </w:rPr>
        <w:t xml:space="preserve">K.Kārkliņš - 41.15, J.Kronis – 13.95, </w:t>
      </w:r>
      <w:r w:rsidR="007E7A28" w:rsidRPr="00570D79">
        <w:rPr>
          <w:rFonts w:ascii="Times New Roman" w:eastAsia="Times New Roman" w:hAnsi="Times New Roman"/>
          <w:sz w:val="24"/>
          <w:szCs w:val="24"/>
          <w:lang w:eastAsia="lv-LV"/>
        </w:rPr>
        <w:t xml:space="preserve">R.Vazdika, </w:t>
      </w:r>
      <w:r w:rsidR="007E7A28">
        <w:rPr>
          <w:rFonts w:ascii="Times New Roman" w:eastAsia="Times New Roman" w:hAnsi="Times New Roman"/>
          <w:sz w:val="24"/>
          <w:szCs w:val="24"/>
          <w:lang w:eastAsia="lv-LV"/>
        </w:rPr>
        <w:t>I.Ivulāne-Mežale atlīdzību 2021. gadā nav saņēmušas</w:t>
      </w:r>
      <w:r w:rsidR="007E7A28" w:rsidRPr="00570D79">
        <w:rPr>
          <w:rFonts w:ascii="Times New Roman" w:eastAsia="Times New Roman" w:hAnsi="Times New Roman"/>
          <w:sz w:val="24"/>
          <w:szCs w:val="24"/>
          <w:lang w:eastAsia="lv-LV"/>
        </w:rPr>
        <w:t>.</w:t>
      </w:r>
    </w:p>
    <w:p w14:paraId="17D0E627" w14:textId="7A2DA836" w:rsidR="00352013" w:rsidRDefault="007E7A28" w:rsidP="002C218E">
      <w:pPr>
        <w:numPr>
          <w:ilvl w:val="0"/>
          <w:numId w:val="4"/>
        </w:num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Uz 01.01.2022. LaPAA kontā atr</w:t>
      </w:r>
      <w:r w:rsidR="00B0459B">
        <w:rPr>
          <w:rFonts w:ascii="Times New Roman" w:eastAsia="Times New Roman" w:hAnsi="Times New Roman"/>
          <w:sz w:val="24"/>
          <w:szCs w:val="24"/>
          <w:lang w:eastAsia="lv-LV"/>
        </w:rPr>
        <w:t>a</w:t>
      </w:r>
      <w:r>
        <w:rPr>
          <w:rFonts w:ascii="Times New Roman" w:eastAsia="Times New Roman" w:hAnsi="Times New Roman"/>
          <w:sz w:val="24"/>
          <w:szCs w:val="24"/>
          <w:lang w:eastAsia="lv-LV"/>
        </w:rPr>
        <w:t>d</w:t>
      </w:r>
      <w:r w:rsidR="00B0459B">
        <w:rPr>
          <w:rFonts w:ascii="Times New Roman" w:eastAsia="Times New Roman" w:hAnsi="Times New Roman"/>
          <w:sz w:val="24"/>
          <w:szCs w:val="24"/>
          <w:lang w:eastAsia="lv-LV"/>
        </w:rPr>
        <w:t>ā</w:t>
      </w:r>
      <w:r>
        <w:rPr>
          <w:rFonts w:ascii="Times New Roman" w:eastAsia="Times New Roman" w:hAnsi="Times New Roman"/>
          <w:sz w:val="24"/>
          <w:szCs w:val="24"/>
          <w:lang w:eastAsia="lv-LV"/>
        </w:rPr>
        <w:t xml:space="preserve">s 120 tūkstoši EUR, no tā izpildītājiem sadalītā neizmaksātā atlīdzība 55659 EUR. Nesadalītā atlīdzība – 30458 EUR, tai skaitā 13 tūkst. nesējatlīdzība, ko LaPAA ir uzglabājusi, lai godīgi izlīdzinātu izmaksas pa gadiem, ja ienākošā nesējatlīdzība samazinātos. </w:t>
      </w:r>
      <w:r w:rsidR="00251B51">
        <w:rPr>
          <w:rFonts w:ascii="Times New Roman" w:eastAsia="Times New Roman" w:hAnsi="Times New Roman"/>
          <w:sz w:val="24"/>
          <w:szCs w:val="24"/>
          <w:lang w:eastAsia="lv-LV"/>
        </w:rPr>
        <w:t xml:space="preserve">Uz 01.01.2022. administrēšanas </w:t>
      </w:r>
      <w:r w:rsidR="002C218E">
        <w:rPr>
          <w:rFonts w:ascii="Times New Roman" w:eastAsia="Times New Roman" w:hAnsi="Times New Roman"/>
          <w:sz w:val="24"/>
          <w:szCs w:val="24"/>
          <w:lang w:eastAsia="lv-LV"/>
        </w:rPr>
        <w:t>iz</w:t>
      </w:r>
      <w:r w:rsidR="00251B51">
        <w:rPr>
          <w:rFonts w:ascii="Times New Roman" w:eastAsia="Times New Roman" w:hAnsi="Times New Roman"/>
          <w:sz w:val="24"/>
          <w:szCs w:val="24"/>
          <w:lang w:eastAsia="lv-LV"/>
        </w:rPr>
        <w:t>maksa</w:t>
      </w:r>
      <w:r w:rsidR="002C218E">
        <w:rPr>
          <w:rFonts w:ascii="Times New Roman" w:eastAsia="Times New Roman" w:hAnsi="Times New Roman"/>
          <w:sz w:val="24"/>
          <w:szCs w:val="24"/>
          <w:lang w:eastAsia="lv-LV"/>
        </w:rPr>
        <w:t>s</w:t>
      </w:r>
      <w:r w:rsidR="00251B51">
        <w:rPr>
          <w:rFonts w:ascii="Times New Roman" w:eastAsia="Times New Roman" w:hAnsi="Times New Roman"/>
          <w:sz w:val="24"/>
          <w:szCs w:val="24"/>
          <w:lang w:eastAsia="lv-LV"/>
        </w:rPr>
        <w:t xml:space="preserve"> sastāda </w:t>
      </w:r>
      <w:r>
        <w:rPr>
          <w:rFonts w:ascii="Times New Roman" w:eastAsia="Times New Roman" w:hAnsi="Times New Roman"/>
          <w:sz w:val="24"/>
          <w:szCs w:val="24"/>
          <w:lang w:eastAsia="lv-LV"/>
        </w:rPr>
        <w:t>33</w:t>
      </w:r>
      <w:r w:rsidR="00251B51">
        <w:rPr>
          <w:rFonts w:ascii="Times New Roman" w:eastAsia="Times New Roman" w:hAnsi="Times New Roman"/>
          <w:sz w:val="24"/>
          <w:szCs w:val="24"/>
          <w:lang w:eastAsia="lv-LV"/>
        </w:rPr>
        <w:t> </w:t>
      </w:r>
      <w:r>
        <w:rPr>
          <w:rFonts w:ascii="Times New Roman" w:eastAsia="Times New Roman" w:hAnsi="Times New Roman"/>
          <w:sz w:val="24"/>
          <w:szCs w:val="24"/>
          <w:lang w:eastAsia="lv-LV"/>
        </w:rPr>
        <w:t>37</w:t>
      </w:r>
      <w:r w:rsidR="00251B51">
        <w:rPr>
          <w:rFonts w:ascii="Times New Roman" w:eastAsia="Times New Roman" w:hAnsi="Times New Roman"/>
          <w:sz w:val="24"/>
          <w:szCs w:val="24"/>
          <w:lang w:eastAsia="lv-LV"/>
        </w:rPr>
        <w:t>5 EUR.</w:t>
      </w:r>
    </w:p>
    <w:p w14:paraId="441A2F5F" w14:textId="77777777" w:rsidR="00251B51" w:rsidRDefault="00251B51" w:rsidP="002C218E">
      <w:pPr>
        <w:numPr>
          <w:ilvl w:val="0"/>
          <w:numId w:val="4"/>
        </w:num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J.Johansons informē par LaPAA 2021.gada pārskatu. Situācija, kuras rezultātā LaPAA ieņēmumi ir mazāki par LaPAA izdevumiem, radusies tādēļ, ka LTV 3.ceturkšņa ieskaitījumu nebija iespējams precizēt līdz 2021. gada beigām. Precizējums tika ieskaitīts 2022. gada janvārī, bet grāmatvedība rēķina pilno kalendāro gadu.</w:t>
      </w:r>
    </w:p>
    <w:p w14:paraId="3B983B1C" w14:textId="2D4B2DC0" w:rsidR="00251B51" w:rsidRPr="00D94FB0" w:rsidRDefault="00251B51" w:rsidP="002C218E">
      <w:pPr>
        <w:pStyle w:val="ListParagraph"/>
        <w:numPr>
          <w:ilvl w:val="0"/>
          <w:numId w:val="4"/>
        </w:numPr>
        <w:spacing w:after="0"/>
        <w:jc w:val="both"/>
        <w:rPr>
          <w:rFonts w:ascii="Times New Roman" w:hAnsi="Times New Roman"/>
          <w:sz w:val="24"/>
          <w:szCs w:val="24"/>
        </w:rPr>
      </w:pPr>
      <w:r>
        <w:rPr>
          <w:rFonts w:ascii="Times New Roman" w:eastAsia="Times New Roman" w:hAnsi="Times New Roman"/>
          <w:sz w:val="24"/>
          <w:szCs w:val="24"/>
          <w:lang w:eastAsia="lv-LV"/>
        </w:rPr>
        <w:t xml:space="preserve">J.Johansons informē par IAZ. Kopējais valdes un padomes locekļu atlīdzība – 8761 EUR, arī segti transporta izdevumi 1500 EUR apmērā. </w:t>
      </w:r>
      <w:r w:rsidRPr="00EE678A">
        <w:rPr>
          <w:rFonts w:ascii="Times New Roman" w:hAnsi="Times New Roman"/>
          <w:sz w:val="24"/>
          <w:szCs w:val="24"/>
        </w:rPr>
        <w:t>LaPAA ieņēmumi no tiesību pārvaldības 20</w:t>
      </w:r>
      <w:r>
        <w:rPr>
          <w:rFonts w:ascii="Times New Roman" w:hAnsi="Times New Roman"/>
          <w:sz w:val="24"/>
          <w:szCs w:val="24"/>
        </w:rPr>
        <w:t>21</w:t>
      </w:r>
      <w:r w:rsidRPr="00EE678A">
        <w:rPr>
          <w:rFonts w:ascii="Times New Roman" w:hAnsi="Times New Roman"/>
          <w:sz w:val="24"/>
          <w:szCs w:val="24"/>
        </w:rPr>
        <w:t>. gadā (eiro)</w:t>
      </w:r>
      <w:r>
        <w:rPr>
          <w:rFonts w:ascii="Times New Roman" w:hAnsi="Times New Roman"/>
          <w:sz w:val="24"/>
          <w:szCs w:val="24"/>
        </w:rPr>
        <w:t xml:space="preserve">. </w:t>
      </w:r>
      <w:r w:rsidRPr="00251B51">
        <w:rPr>
          <w:rFonts w:ascii="Times New Roman" w:hAnsi="Times New Roman"/>
          <w:sz w:val="24"/>
          <w:szCs w:val="24"/>
        </w:rPr>
        <w:t>Par raidīšanu LTV:</w:t>
      </w:r>
      <w:r w:rsidRPr="00D94FB0">
        <w:rPr>
          <w:rFonts w:ascii="Times New Roman" w:hAnsi="Times New Roman"/>
          <w:sz w:val="24"/>
          <w:szCs w:val="24"/>
        </w:rPr>
        <w:t xml:space="preserve"> </w:t>
      </w:r>
      <w:r w:rsidRPr="00D94FB0">
        <w:rPr>
          <w:rFonts w:ascii="Times New Roman" w:hAnsi="Times New Roman"/>
          <w:bCs/>
          <w:sz w:val="24"/>
          <w:szCs w:val="24"/>
        </w:rPr>
        <w:t>18041,93</w:t>
      </w:r>
      <w:r w:rsidRPr="00D94FB0">
        <w:rPr>
          <w:rFonts w:ascii="Times New Roman" w:hAnsi="Times New Roman"/>
          <w:sz w:val="24"/>
          <w:szCs w:val="24"/>
        </w:rPr>
        <w:t xml:space="preserve"> (izmaksām tiesību īpašniekiem 2021. gadā novirzīti </w:t>
      </w:r>
      <w:r w:rsidRPr="00D94FB0">
        <w:rPr>
          <w:rFonts w:ascii="Times New Roman" w:hAnsi="Times New Roman"/>
          <w:bCs/>
          <w:sz w:val="24"/>
          <w:szCs w:val="24"/>
        </w:rPr>
        <w:t xml:space="preserve">20113,53). </w:t>
      </w:r>
      <w:r w:rsidRPr="00D94FB0">
        <w:rPr>
          <w:rFonts w:ascii="Times New Roman" w:hAnsi="Times New Roman"/>
          <w:sz w:val="24"/>
          <w:szCs w:val="24"/>
        </w:rPr>
        <w:t xml:space="preserve">Par raidīšanu Latvijas Radio: </w:t>
      </w:r>
      <w:r w:rsidRPr="00D94FB0">
        <w:rPr>
          <w:rFonts w:ascii="Times New Roman" w:hAnsi="Times New Roman"/>
          <w:bCs/>
          <w:sz w:val="24"/>
          <w:szCs w:val="24"/>
        </w:rPr>
        <w:t>21863,80</w:t>
      </w:r>
      <w:r w:rsidRPr="00D94FB0">
        <w:rPr>
          <w:rFonts w:ascii="Times New Roman" w:hAnsi="Times New Roman"/>
          <w:sz w:val="24"/>
          <w:szCs w:val="24"/>
        </w:rPr>
        <w:tab/>
        <w:t>(izmaksām tiesību īpašniekiem 2021. gadā novirzīti</w:t>
      </w:r>
      <w:r w:rsidRPr="00D94FB0">
        <w:rPr>
          <w:rFonts w:ascii="Times New Roman" w:hAnsi="Times New Roman"/>
          <w:sz w:val="24"/>
          <w:szCs w:val="24"/>
        </w:rPr>
        <w:tab/>
      </w:r>
      <w:r w:rsidRPr="00D94FB0">
        <w:rPr>
          <w:rFonts w:ascii="Times New Roman" w:hAnsi="Times New Roman"/>
          <w:bCs/>
          <w:sz w:val="24"/>
          <w:szCs w:val="24"/>
        </w:rPr>
        <w:t>15421,69).</w:t>
      </w:r>
      <w:r w:rsidRPr="00D94FB0">
        <w:rPr>
          <w:rFonts w:ascii="Times New Roman" w:hAnsi="Times New Roman"/>
          <w:sz w:val="24"/>
          <w:szCs w:val="24"/>
        </w:rPr>
        <w:t xml:space="preserve"> Tukšo nesēju atlīdzība: </w:t>
      </w:r>
      <w:r w:rsidRPr="00D94FB0">
        <w:rPr>
          <w:rFonts w:ascii="Times New Roman" w:hAnsi="Times New Roman"/>
          <w:bCs/>
          <w:sz w:val="24"/>
          <w:szCs w:val="24"/>
        </w:rPr>
        <w:t>32155,16</w:t>
      </w:r>
      <w:r w:rsidRPr="00D94FB0">
        <w:rPr>
          <w:rFonts w:ascii="Times New Roman" w:hAnsi="Times New Roman"/>
          <w:sz w:val="24"/>
          <w:szCs w:val="24"/>
        </w:rPr>
        <w:t xml:space="preserve"> (izmaksām tiesību īpašniekiem 2021. gadā novirzīti </w:t>
      </w:r>
      <w:r w:rsidRPr="00D94FB0">
        <w:rPr>
          <w:rFonts w:ascii="Times New Roman" w:hAnsi="Times New Roman"/>
          <w:bCs/>
          <w:sz w:val="24"/>
          <w:szCs w:val="24"/>
        </w:rPr>
        <w:t>26276,12)</w:t>
      </w:r>
      <w:r w:rsidR="00D94FB0" w:rsidRPr="00D94FB0">
        <w:rPr>
          <w:rFonts w:ascii="Times New Roman" w:hAnsi="Times New Roman"/>
          <w:sz w:val="24"/>
          <w:szCs w:val="24"/>
        </w:rPr>
        <w:t xml:space="preserve">. </w:t>
      </w:r>
      <w:r w:rsidRPr="00D94FB0">
        <w:rPr>
          <w:rFonts w:ascii="Times New Roman" w:hAnsi="Times New Roman"/>
          <w:sz w:val="24"/>
          <w:szCs w:val="24"/>
        </w:rPr>
        <w:t>Par publisko patapinājumu 2020. gadā:</w:t>
      </w:r>
      <w:r w:rsidRPr="00D94FB0">
        <w:rPr>
          <w:rFonts w:ascii="Times New Roman" w:hAnsi="Times New Roman"/>
          <w:sz w:val="24"/>
          <w:szCs w:val="24"/>
        </w:rPr>
        <w:tab/>
      </w:r>
      <w:r w:rsidRPr="00D94FB0">
        <w:rPr>
          <w:rFonts w:ascii="Times New Roman" w:hAnsi="Times New Roman"/>
          <w:bCs/>
          <w:sz w:val="24"/>
          <w:szCs w:val="24"/>
        </w:rPr>
        <w:t>751,26</w:t>
      </w:r>
      <w:r w:rsidR="00D94FB0" w:rsidRPr="00D94FB0">
        <w:rPr>
          <w:rFonts w:ascii="Times New Roman" w:hAnsi="Times New Roman"/>
          <w:sz w:val="24"/>
          <w:szCs w:val="24"/>
        </w:rPr>
        <w:t xml:space="preserve">. Daļa publiskā </w:t>
      </w:r>
      <w:r w:rsidRPr="00D94FB0">
        <w:rPr>
          <w:rFonts w:ascii="Times New Roman" w:hAnsi="Times New Roman"/>
          <w:sz w:val="24"/>
          <w:szCs w:val="24"/>
        </w:rPr>
        <w:t>patapinājumu līdzekļu (</w:t>
      </w:r>
      <w:r w:rsidRPr="00D94FB0">
        <w:rPr>
          <w:rFonts w:ascii="Times New Roman" w:hAnsi="Times New Roman"/>
          <w:bCs/>
          <w:sz w:val="24"/>
          <w:szCs w:val="24"/>
        </w:rPr>
        <w:t>400</w:t>
      </w:r>
      <w:r w:rsidRPr="00D94FB0">
        <w:rPr>
          <w:rFonts w:ascii="Times New Roman" w:hAnsi="Times New Roman"/>
          <w:sz w:val="24"/>
          <w:szCs w:val="24"/>
        </w:rPr>
        <w:t xml:space="preserve"> eiro) novirzīti Teātra dienas balvu izgatavošanai.</w:t>
      </w:r>
    </w:p>
    <w:p w14:paraId="5A2074B7" w14:textId="3826E0EA" w:rsidR="00251B51" w:rsidRDefault="00D94FB0" w:rsidP="002C218E">
      <w:pPr>
        <w:numPr>
          <w:ilvl w:val="0"/>
          <w:numId w:val="4"/>
        </w:num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J.Johansons lūdz biedrus informēt savus kolēģus, kam izveidojies atlīdzības uzkrājums, bet nav noslēgts līgums vai iesniegums un līdz ar to nav iespējas izmaksāt atlīdzību. Kopumā neizmaksātā summa sastāda 55659 EUR.</w:t>
      </w:r>
    </w:p>
    <w:p w14:paraId="2A2A7EA0" w14:textId="77777777" w:rsidR="00D94FB0" w:rsidRDefault="00D94FB0" w:rsidP="002C218E">
      <w:pPr>
        <w:numPr>
          <w:ilvl w:val="0"/>
          <w:numId w:val="4"/>
        </w:num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K.Znotiņš informē biedrus par LaPAA padomes darbu 2021. gadā. </w:t>
      </w:r>
      <w:r w:rsidR="00AF5173">
        <w:rPr>
          <w:rFonts w:ascii="Times New Roman" w:eastAsia="Times New Roman" w:hAnsi="Times New Roman"/>
          <w:sz w:val="24"/>
          <w:szCs w:val="24"/>
          <w:lang w:eastAsia="lv-LV"/>
        </w:rPr>
        <w:t xml:space="preserve">Šajā gadā tika celti tarifi, ņemot vērā vidējo inflācijas procentu. Saņemot biedra sūdzību par SDI Media, kas neievēro noteiktos minimālos ieteicamos tarifus, ir uzsāktas sarunas ar SDI Media pārstāvi. Diemžēl tarifiem ir tikai rekomendējošs raksturs, tādēļ izpildītājiem tarifi ir vispirms jāievēro pašiem. </w:t>
      </w:r>
    </w:p>
    <w:p w14:paraId="3B489A6A" w14:textId="77777777" w:rsidR="007E7A28" w:rsidRDefault="009A2020" w:rsidP="002C218E">
      <w:pPr>
        <w:numPr>
          <w:ilvl w:val="0"/>
          <w:numId w:val="4"/>
        </w:num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J.Johansons informē par Zvērinātās revidentes ziņojumu. Revīzija palīdzējusi labot starpību, kas radusies cilvēciskas kļūdas dēļ.</w:t>
      </w:r>
    </w:p>
    <w:p w14:paraId="6B58A9A0" w14:textId="77777777" w:rsidR="007E7A28" w:rsidRDefault="009A2020" w:rsidP="002C218E">
      <w:pPr>
        <w:numPr>
          <w:ilvl w:val="0"/>
          <w:numId w:val="4"/>
        </w:num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J.Johansons informē, ka jaunie tarifi ir izsūtīti arī vadošajām reklāmas un filmu studijām.</w:t>
      </w:r>
    </w:p>
    <w:p w14:paraId="43704627" w14:textId="77777777" w:rsidR="009A2020" w:rsidRDefault="009A2020" w:rsidP="002C218E">
      <w:pPr>
        <w:numPr>
          <w:ilvl w:val="0"/>
          <w:numId w:val="4"/>
        </w:num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J.Johansons informē par to, ka ir panākta vienošanās ar MTG, saņemta gan MTG, gan jurista atbilde un tuvākajā laikā procesam vajadzētu tikt pabeigtam.</w:t>
      </w:r>
    </w:p>
    <w:p w14:paraId="454016B7" w14:textId="77777777" w:rsidR="009A2020" w:rsidRPr="00570D79" w:rsidRDefault="0065544F" w:rsidP="002C218E">
      <w:pPr>
        <w:numPr>
          <w:ilvl w:val="0"/>
          <w:numId w:val="4"/>
        </w:num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Ņemot vērā iepriekšējā biedu sapulcē izskanējušos ierosinājumus par padomes locekļu atalgojuma celšanu, kas diemžēl bija virs LaPAA iespējām, padomes locekļi ir vienojušies par atalgojuma palielināšanu normas robežās. </w:t>
      </w:r>
      <w:r>
        <w:rPr>
          <w:rFonts w:ascii="Times New Roman" w:eastAsia="Times New Roman" w:hAnsi="Times New Roman"/>
          <w:sz w:val="24"/>
          <w:szCs w:val="24"/>
          <w:lang w:eastAsia="lv-LV"/>
        </w:rPr>
        <w:lastRenderedPageBreak/>
        <w:t xml:space="preserve">J.Johansons ierosina padomes locekļa atalgojumu par dalību sēdē noteikt EUR 50 apmērā bruto.  </w:t>
      </w:r>
    </w:p>
    <w:p w14:paraId="46B44E6F" w14:textId="77777777" w:rsidR="00FE7FCF" w:rsidRPr="00570D79" w:rsidRDefault="00FE7FCF" w:rsidP="00FE7FCF">
      <w:pPr>
        <w:spacing w:after="0" w:line="240" w:lineRule="auto"/>
        <w:ind w:left="720"/>
        <w:rPr>
          <w:rFonts w:ascii="Times New Roman" w:eastAsia="Times New Roman" w:hAnsi="Times New Roman"/>
          <w:sz w:val="24"/>
          <w:szCs w:val="24"/>
          <w:lang w:eastAsia="lv-LV"/>
        </w:rPr>
      </w:pPr>
    </w:p>
    <w:p w14:paraId="0E31DE01" w14:textId="77777777"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Sapulces vadītājs</w:t>
      </w:r>
      <w:r w:rsidR="00615E04" w:rsidRPr="00570D79">
        <w:rPr>
          <w:rFonts w:ascii="Times New Roman" w:eastAsia="Times New Roman" w:hAnsi="Times New Roman"/>
          <w:sz w:val="24"/>
          <w:szCs w:val="24"/>
          <w:lang w:eastAsia="lv-LV"/>
        </w:rPr>
        <w:t>:</w:t>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i/>
          <w:sz w:val="24"/>
          <w:szCs w:val="24"/>
          <w:lang w:eastAsia="lv-LV"/>
        </w:rPr>
        <w:t>(paraksts)</w:t>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sz w:val="24"/>
          <w:szCs w:val="24"/>
          <w:lang w:eastAsia="lv-LV"/>
        </w:rPr>
        <w:tab/>
      </w:r>
      <w:r w:rsidRPr="00570D79">
        <w:rPr>
          <w:rFonts w:ascii="Times New Roman" w:eastAsia="Times New Roman" w:hAnsi="Times New Roman"/>
          <w:sz w:val="24"/>
          <w:szCs w:val="24"/>
          <w:lang w:eastAsia="lv-LV"/>
        </w:rPr>
        <w:t xml:space="preserve"> </w:t>
      </w:r>
      <w:r w:rsidR="00615E04" w:rsidRPr="00570D79">
        <w:rPr>
          <w:rFonts w:ascii="Times New Roman" w:eastAsia="Times New Roman" w:hAnsi="Times New Roman"/>
          <w:sz w:val="24"/>
          <w:szCs w:val="24"/>
          <w:lang w:eastAsia="lv-LV"/>
        </w:rPr>
        <w:tab/>
      </w:r>
      <w:r w:rsidR="00F9622B" w:rsidRPr="00570D79">
        <w:rPr>
          <w:rFonts w:ascii="Times New Roman" w:eastAsia="Times New Roman" w:hAnsi="Times New Roman"/>
          <w:sz w:val="24"/>
          <w:szCs w:val="24"/>
          <w:lang w:eastAsia="lv-LV"/>
        </w:rPr>
        <w:t>Kaspars Znotiņš</w:t>
      </w:r>
    </w:p>
    <w:p w14:paraId="2A1E927F" w14:textId="77777777" w:rsidR="001A0E66" w:rsidRPr="00570D79" w:rsidRDefault="001A0E66" w:rsidP="001A0E66">
      <w:pPr>
        <w:spacing w:after="0" w:line="240" w:lineRule="auto"/>
        <w:rPr>
          <w:rFonts w:ascii="Times New Roman" w:eastAsia="Times New Roman" w:hAnsi="Times New Roman"/>
          <w:sz w:val="24"/>
          <w:szCs w:val="24"/>
          <w:lang w:eastAsia="lv-LV"/>
        </w:rPr>
      </w:pPr>
    </w:p>
    <w:p w14:paraId="71E6EC93" w14:textId="77777777"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Protokolists</w:t>
      </w:r>
      <w:r w:rsidR="00615E04" w:rsidRPr="00570D79">
        <w:rPr>
          <w:rFonts w:ascii="Times New Roman" w:eastAsia="Times New Roman" w:hAnsi="Times New Roman"/>
          <w:sz w:val="24"/>
          <w:szCs w:val="24"/>
          <w:lang w:eastAsia="lv-LV"/>
        </w:rPr>
        <w:t>:</w:t>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i/>
          <w:sz w:val="24"/>
          <w:szCs w:val="24"/>
          <w:lang w:eastAsia="lv-LV"/>
        </w:rPr>
        <w:t>(paraksts)</w:t>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sz w:val="24"/>
          <w:szCs w:val="24"/>
          <w:lang w:eastAsia="lv-LV"/>
        </w:rPr>
        <w:tab/>
        <w:t>Diāna Kondraša</w:t>
      </w:r>
    </w:p>
    <w:p w14:paraId="430EA675" w14:textId="77777777" w:rsidR="001A0E66" w:rsidRPr="00570D79" w:rsidRDefault="001A0E66" w:rsidP="001A0E66">
      <w:pPr>
        <w:spacing w:after="0" w:line="240" w:lineRule="auto"/>
        <w:rPr>
          <w:rFonts w:ascii="Times New Roman" w:eastAsia="Times New Roman" w:hAnsi="Times New Roman"/>
          <w:sz w:val="24"/>
          <w:szCs w:val="24"/>
          <w:lang w:eastAsia="lv-LV"/>
        </w:rPr>
      </w:pPr>
    </w:p>
    <w:p w14:paraId="2414B571" w14:textId="77777777"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b/>
          <w:sz w:val="24"/>
          <w:szCs w:val="24"/>
          <w:lang w:eastAsia="lv-LV"/>
        </w:rPr>
        <w:t>IZRAKSTS PAREIZS</w:t>
      </w:r>
    </w:p>
    <w:p w14:paraId="498168D9" w14:textId="77777777"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Biedrības</w:t>
      </w:r>
      <w:r w:rsidRPr="00570D79">
        <w:rPr>
          <w:rFonts w:ascii="Times New Roman" w:eastAsia="Times New Roman" w:hAnsi="Times New Roman"/>
          <w:b/>
          <w:sz w:val="24"/>
          <w:szCs w:val="24"/>
          <w:lang w:eastAsia="lv-LV"/>
        </w:rPr>
        <w:t xml:space="preserve"> </w:t>
      </w:r>
      <w:r w:rsidR="00615E04" w:rsidRPr="00570D79">
        <w:rPr>
          <w:rFonts w:ascii="Times New Roman" w:eastAsia="Times New Roman" w:hAnsi="Times New Roman"/>
          <w:sz w:val="24"/>
          <w:szCs w:val="24"/>
          <w:lang w:eastAsia="lv-LV"/>
        </w:rPr>
        <w:t>„Latvijas profesionālo aktieru apvienība”</w:t>
      </w:r>
      <w:r w:rsidRPr="00570D79">
        <w:rPr>
          <w:rFonts w:ascii="Times New Roman" w:eastAsia="Times New Roman" w:hAnsi="Times New Roman"/>
          <w:sz w:val="24"/>
          <w:szCs w:val="24"/>
          <w:lang w:eastAsia="lv-LV"/>
        </w:rPr>
        <w:tab/>
      </w:r>
      <w:r w:rsidRPr="00570D79">
        <w:rPr>
          <w:rFonts w:ascii="Times New Roman" w:eastAsia="Times New Roman" w:hAnsi="Times New Roman"/>
          <w:sz w:val="24"/>
          <w:szCs w:val="24"/>
          <w:lang w:eastAsia="lv-LV"/>
        </w:rPr>
        <w:tab/>
      </w:r>
      <w:r w:rsidRPr="00570D79">
        <w:rPr>
          <w:rFonts w:ascii="Times New Roman" w:eastAsia="Times New Roman" w:hAnsi="Times New Roman"/>
          <w:sz w:val="24"/>
          <w:szCs w:val="24"/>
          <w:lang w:eastAsia="lv-LV"/>
        </w:rPr>
        <w:tab/>
      </w:r>
      <w:r w:rsidRPr="00570D79">
        <w:rPr>
          <w:rFonts w:ascii="Times New Roman" w:eastAsia="Times New Roman" w:hAnsi="Times New Roman"/>
          <w:sz w:val="24"/>
          <w:szCs w:val="24"/>
          <w:lang w:eastAsia="lv-LV"/>
        </w:rPr>
        <w:tab/>
      </w:r>
      <w:r w:rsidRPr="00570D79">
        <w:rPr>
          <w:rFonts w:ascii="Times New Roman" w:eastAsia="Times New Roman" w:hAnsi="Times New Roman"/>
          <w:sz w:val="24"/>
          <w:szCs w:val="24"/>
          <w:lang w:eastAsia="lv-LV"/>
        </w:rPr>
        <w:tab/>
      </w:r>
      <w:r w:rsidRPr="00570D79">
        <w:rPr>
          <w:rFonts w:ascii="Times New Roman" w:eastAsia="Times New Roman" w:hAnsi="Times New Roman"/>
          <w:sz w:val="24"/>
          <w:szCs w:val="24"/>
          <w:lang w:eastAsia="lv-LV"/>
        </w:rPr>
        <w:tab/>
      </w:r>
    </w:p>
    <w:p w14:paraId="04A01A89" w14:textId="77777777" w:rsidR="001A0E66" w:rsidRPr="00570D79" w:rsidRDefault="001A0E66"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Valdes l</w:t>
      </w:r>
      <w:r w:rsidR="00615E04" w:rsidRPr="00570D79">
        <w:rPr>
          <w:rFonts w:ascii="Times New Roman" w:eastAsia="Times New Roman" w:hAnsi="Times New Roman"/>
          <w:sz w:val="24"/>
          <w:szCs w:val="24"/>
          <w:lang w:eastAsia="lv-LV"/>
        </w:rPr>
        <w:t>oceklis:</w:t>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sz w:val="24"/>
          <w:szCs w:val="24"/>
          <w:lang w:eastAsia="lv-LV"/>
        </w:rPr>
        <w:tab/>
      </w:r>
      <w:r w:rsidR="00615E04" w:rsidRPr="00570D79">
        <w:rPr>
          <w:rFonts w:ascii="Times New Roman" w:eastAsia="Times New Roman" w:hAnsi="Times New Roman"/>
          <w:sz w:val="24"/>
          <w:szCs w:val="24"/>
          <w:lang w:eastAsia="lv-LV"/>
        </w:rPr>
        <w:tab/>
      </w:r>
      <w:r w:rsidRPr="00570D79">
        <w:rPr>
          <w:rFonts w:ascii="Times New Roman" w:eastAsia="Times New Roman" w:hAnsi="Times New Roman"/>
          <w:sz w:val="24"/>
          <w:szCs w:val="24"/>
          <w:lang w:eastAsia="lv-LV"/>
        </w:rPr>
        <w:t>(</w:t>
      </w:r>
      <w:r w:rsidR="00615E04" w:rsidRPr="00570D79">
        <w:rPr>
          <w:rFonts w:ascii="Times New Roman" w:eastAsia="Times New Roman" w:hAnsi="Times New Roman"/>
          <w:sz w:val="24"/>
          <w:szCs w:val="24"/>
          <w:lang w:eastAsia="lv-LV"/>
        </w:rPr>
        <w:t>Jānus Johansons)</w:t>
      </w:r>
    </w:p>
    <w:p w14:paraId="0D26BB1C" w14:textId="77777777" w:rsidR="001A0E66" w:rsidRPr="00570D79" w:rsidRDefault="001A0E66" w:rsidP="001A0E66">
      <w:pPr>
        <w:spacing w:after="0" w:line="240" w:lineRule="auto"/>
        <w:rPr>
          <w:rFonts w:ascii="Times New Roman" w:eastAsia="Times New Roman" w:hAnsi="Times New Roman"/>
          <w:sz w:val="20"/>
          <w:szCs w:val="20"/>
          <w:lang w:eastAsia="lv-LV"/>
        </w:rPr>
      </w:pPr>
    </w:p>
    <w:p w14:paraId="21E4E3A3" w14:textId="6766665C" w:rsidR="001A0E66" w:rsidRPr="00570D79" w:rsidRDefault="00615E04" w:rsidP="001A0E66">
      <w:pPr>
        <w:spacing w:after="0" w:line="240" w:lineRule="auto"/>
        <w:rPr>
          <w:rFonts w:ascii="Times New Roman" w:eastAsia="Times New Roman" w:hAnsi="Times New Roman"/>
          <w:sz w:val="24"/>
          <w:szCs w:val="24"/>
          <w:lang w:eastAsia="lv-LV"/>
        </w:rPr>
      </w:pPr>
      <w:r w:rsidRPr="00570D79">
        <w:rPr>
          <w:rFonts w:ascii="Times New Roman" w:eastAsia="Times New Roman" w:hAnsi="Times New Roman"/>
          <w:sz w:val="24"/>
          <w:szCs w:val="24"/>
          <w:lang w:eastAsia="lv-LV"/>
        </w:rPr>
        <w:t>Rīgā</w:t>
      </w:r>
      <w:r w:rsidR="001A0E66" w:rsidRPr="00570D79">
        <w:rPr>
          <w:rFonts w:ascii="Times New Roman" w:eastAsia="Times New Roman" w:hAnsi="Times New Roman"/>
          <w:sz w:val="24"/>
          <w:szCs w:val="24"/>
          <w:lang w:eastAsia="lv-LV"/>
        </w:rPr>
        <w:t>,</w:t>
      </w:r>
      <w:r w:rsidR="003B36C5">
        <w:rPr>
          <w:rFonts w:ascii="Times New Roman" w:eastAsia="Times New Roman" w:hAnsi="Times New Roman"/>
          <w:sz w:val="24"/>
          <w:szCs w:val="24"/>
          <w:lang w:eastAsia="lv-LV"/>
        </w:rPr>
        <w:t xml:space="preserve"> 2022</w:t>
      </w:r>
      <w:r w:rsidRPr="00570D79">
        <w:rPr>
          <w:rFonts w:ascii="Times New Roman" w:eastAsia="Times New Roman" w:hAnsi="Times New Roman"/>
          <w:sz w:val="24"/>
          <w:szCs w:val="24"/>
          <w:lang w:eastAsia="lv-LV"/>
        </w:rPr>
        <w:t>.</w:t>
      </w:r>
      <w:r w:rsidR="001A0E66" w:rsidRPr="00570D79">
        <w:rPr>
          <w:rFonts w:ascii="Times New Roman" w:eastAsia="Times New Roman" w:hAnsi="Times New Roman"/>
          <w:sz w:val="24"/>
          <w:szCs w:val="24"/>
          <w:lang w:eastAsia="lv-LV"/>
        </w:rPr>
        <w:t xml:space="preserve"> gada </w:t>
      </w:r>
      <w:r w:rsidRPr="00570D79">
        <w:rPr>
          <w:rFonts w:ascii="Times New Roman" w:eastAsia="Times New Roman" w:hAnsi="Times New Roman"/>
          <w:sz w:val="24"/>
          <w:szCs w:val="24"/>
          <w:lang w:eastAsia="lv-LV"/>
        </w:rPr>
        <w:t>0</w:t>
      </w:r>
      <w:r w:rsidR="003B36C5">
        <w:rPr>
          <w:rFonts w:ascii="Times New Roman" w:eastAsia="Times New Roman" w:hAnsi="Times New Roman"/>
          <w:sz w:val="24"/>
          <w:szCs w:val="24"/>
          <w:lang w:eastAsia="lv-LV"/>
        </w:rPr>
        <w:t>7</w:t>
      </w:r>
      <w:r w:rsidR="001A0E66" w:rsidRPr="00570D79">
        <w:rPr>
          <w:rFonts w:ascii="Times New Roman" w:eastAsia="Times New Roman" w:hAnsi="Times New Roman"/>
          <w:sz w:val="24"/>
          <w:szCs w:val="24"/>
          <w:lang w:eastAsia="lv-LV"/>
        </w:rPr>
        <w:t>.</w:t>
      </w:r>
      <w:r w:rsidR="00677DFF">
        <w:rPr>
          <w:rFonts w:ascii="Times New Roman" w:eastAsia="Times New Roman" w:hAnsi="Times New Roman"/>
          <w:sz w:val="24"/>
          <w:szCs w:val="24"/>
          <w:lang w:eastAsia="lv-LV"/>
        </w:rPr>
        <w:t xml:space="preserve"> </w:t>
      </w:r>
      <w:r w:rsidR="003B36C5">
        <w:rPr>
          <w:rFonts w:ascii="Times New Roman" w:eastAsia="Times New Roman" w:hAnsi="Times New Roman"/>
          <w:sz w:val="24"/>
          <w:szCs w:val="24"/>
          <w:lang w:eastAsia="lv-LV"/>
        </w:rPr>
        <w:t>martā</w:t>
      </w:r>
    </w:p>
    <w:p w14:paraId="64FD9C1C" w14:textId="77777777" w:rsidR="00E63586" w:rsidRPr="00570D79" w:rsidRDefault="001A0E66" w:rsidP="00CA4D0E">
      <w:pPr>
        <w:spacing w:after="0" w:line="240" w:lineRule="auto"/>
        <w:rPr>
          <w:rFonts w:ascii="Times New Roman" w:hAnsi="Times New Roman"/>
          <w:sz w:val="24"/>
        </w:rPr>
      </w:pPr>
      <w:r w:rsidRPr="00570D79">
        <w:rPr>
          <w:rFonts w:ascii="Times New Roman" w:eastAsia="Times New Roman" w:hAnsi="Times New Roman"/>
          <w:i/>
          <w:sz w:val="20"/>
          <w:szCs w:val="20"/>
          <w:lang w:eastAsia="lv-LV"/>
        </w:rPr>
        <w:t xml:space="preserve">                 </w:t>
      </w:r>
      <w:permEnd w:id="1573723022"/>
    </w:p>
    <w:sectPr w:rsidR="00E63586" w:rsidRPr="00570D79" w:rsidSect="00416D83">
      <w:headerReference w:type="default" r:id="rId14"/>
      <w:footerReference w:type="default" r:id="rId15"/>
      <w:pgSz w:w="11906" w:h="16838"/>
      <w:pgMar w:top="2694" w:right="1800" w:bottom="851"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3BD38430" w14:textId="77777777" w:rsidR="00421003" w:rsidRDefault="00421003" w:rsidP="00850F85">
      <w:r>
        <w:separator/>
      </w:r>
    </w:p>
  </w:endnote>
  <w:endnote w:type="continuationSeparator" w:id="0">
    <w:p w14:paraId="08F28212" w14:textId="77777777" w:rsidR="00421003" w:rsidRDefault="00421003" w:rsidP="00850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22ACF98" w14:textId="77777777" w:rsidR="005B2512" w:rsidRDefault="005B2512">
    <w:pPr>
      <w:pStyle w:val="Footer"/>
      <w:jc w:val="center"/>
    </w:pPr>
    <w:r w:rsidRPr="005B2512">
      <w:rPr>
        <w:rFonts w:ascii="Arial" w:hAnsi="Arial" w:cs="Arial"/>
        <w:sz w:val="24"/>
      </w:rPr>
      <w:fldChar w:fldCharType="begin"/>
    </w:r>
    <w:r w:rsidRPr="005B2512">
      <w:rPr>
        <w:rFonts w:ascii="Arial" w:hAnsi="Arial" w:cs="Arial"/>
        <w:sz w:val="24"/>
      </w:rPr>
      <w:instrText xml:space="preserve"> PAGE   \* MERGEFORMAT </w:instrText>
    </w:r>
    <w:r w:rsidRPr="005B2512">
      <w:rPr>
        <w:rFonts w:ascii="Arial" w:hAnsi="Arial" w:cs="Arial"/>
        <w:sz w:val="24"/>
      </w:rPr>
      <w:fldChar w:fldCharType="separate"/>
    </w:r>
    <w:r w:rsidR="00EB1E3F">
      <w:rPr>
        <w:rFonts w:ascii="Arial" w:hAnsi="Arial" w:cs="Arial"/>
        <w:noProof/>
        <w:sz w:val="24"/>
      </w:rPr>
      <w:t>1</w:t>
    </w:r>
    <w:r w:rsidRPr="005B2512">
      <w:rPr>
        <w:rFonts w:ascii="Arial" w:hAnsi="Arial" w:cs="Arial"/>
        <w:noProof/>
        <w:sz w:val="24"/>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71D95842" w14:textId="77777777" w:rsidR="00421003" w:rsidRDefault="00421003" w:rsidP="00850F85">
      <w:r>
        <w:separator/>
      </w:r>
    </w:p>
  </w:footnote>
  <w:footnote w:type="continuationSeparator" w:id="0">
    <w:p w14:paraId="5A4ABD7D" w14:textId="77777777" w:rsidR="00421003" w:rsidRDefault="00421003" w:rsidP="00850F8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3F4AFA84" w14:textId="77777777" w:rsidR="00E038B2" w:rsidRPr="00910E38" w:rsidRDefault="00421003" w:rsidP="00E038B2">
    <w:pPr>
      <w:tabs>
        <w:tab w:val="left" w:pos="6548"/>
      </w:tabs>
    </w:pPr>
    <w:r>
      <w:rPr>
        <w:noProof/>
      </w:rPr>
      <w:pict w14:anchorId="4D19F6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_x0020_1" o:spid="_x0000_s2049" type="#_x0000_t75" style="position:absolute;margin-left:0;margin-top:-35.4pt;width:595.85pt;height:842.8pt;z-index:-1;visibility:visible;mso-position-horizontal:left;mso-position-horizontal-relative:page">
          <v:imagedata r:id="rId1" o:title=""/>
          <w10:wrap anchorx="page"/>
        </v:shape>
      </w:pict>
    </w:r>
    <w:r w:rsidR="00E038B2">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55132F3"/>
    <w:multiLevelType w:val="multilevel"/>
    <w:tmpl w:val="A306C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B81824"/>
    <w:multiLevelType w:val="multilevel"/>
    <w:tmpl w:val="A31ACE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8E95C89"/>
    <w:multiLevelType w:val="hybridMultilevel"/>
    <w:tmpl w:val="D30E40D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20FC187A"/>
    <w:multiLevelType w:val="hybridMultilevel"/>
    <w:tmpl w:val="83A4D26C"/>
    <w:lvl w:ilvl="0" w:tplc="61662534">
      <w:start w:val="1"/>
      <w:numFmt w:val="decimal"/>
      <w:lvlText w:val="%1."/>
      <w:lvlJc w:val="left"/>
      <w:pPr>
        <w:tabs>
          <w:tab w:val="num" w:pos="1080"/>
        </w:tabs>
        <w:ind w:left="1080" w:hanging="360"/>
      </w:pPr>
    </w:lvl>
    <w:lvl w:ilvl="1" w:tplc="04260019">
      <w:start w:val="1"/>
      <w:numFmt w:val="lowerLetter"/>
      <w:lvlText w:val="%2."/>
      <w:lvlJc w:val="left"/>
      <w:pPr>
        <w:tabs>
          <w:tab w:val="num" w:pos="1800"/>
        </w:tabs>
        <w:ind w:left="1800" w:hanging="360"/>
      </w:pPr>
    </w:lvl>
    <w:lvl w:ilvl="2" w:tplc="0426001B">
      <w:start w:val="1"/>
      <w:numFmt w:val="lowerRoman"/>
      <w:lvlText w:val="%3."/>
      <w:lvlJc w:val="right"/>
      <w:pPr>
        <w:tabs>
          <w:tab w:val="num" w:pos="2520"/>
        </w:tabs>
        <w:ind w:left="2520" w:hanging="180"/>
      </w:pPr>
    </w:lvl>
    <w:lvl w:ilvl="3" w:tplc="0426000F">
      <w:start w:val="1"/>
      <w:numFmt w:val="decimal"/>
      <w:lvlText w:val="%4."/>
      <w:lvlJc w:val="left"/>
      <w:pPr>
        <w:tabs>
          <w:tab w:val="num" w:pos="3240"/>
        </w:tabs>
        <w:ind w:left="3240" w:hanging="360"/>
      </w:pPr>
    </w:lvl>
    <w:lvl w:ilvl="4" w:tplc="04260019">
      <w:start w:val="1"/>
      <w:numFmt w:val="lowerLetter"/>
      <w:lvlText w:val="%5."/>
      <w:lvlJc w:val="left"/>
      <w:pPr>
        <w:tabs>
          <w:tab w:val="num" w:pos="3960"/>
        </w:tabs>
        <w:ind w:left="3960" w:hanging="360"/>
      </w:pPr>
    </w:lvl>
    <w:lvl w:ilvl="5" w:tplc="0426001B">
      <w:start w:val="1"/>
      <w:numFmt w:val="lowerRoman"/>
      <w:lvlText w:val="%6."/>
      <w:lvlJc w:val="right"/>
      <w:pPr>
        <w:tabs>
          <w:tab w:val="num" w:pos="4680"/>
        </w:tabs>
        <w:ind w:left="4680" w:hanging="180"/>
      </w:pPr>
    </w:lvl>
    <w:lvl w:ilvl="6" w:tplc="0426000F">
      <w:start w:val="1"/>
      <w:numFmt w:val="decimal"/>
      <w:lvlText w:val="%7."/>
      <w:lvlJc w:val="left"/>
      <w:pPr>
        <w:tabs>
          <w:tab w:val="num" w:pos="5400"/>
        </w:tabs>
        <w:ind w:left="5400" w:hanging="360"/>
      </w:pPr>
    </w:lvl>
    <w:lvl w:ilvl="7" w:tplc="04260019">
      <w:start w:val="1"/>
      <w:numFmt w:val="lowerLetter"/>
      <w:lvlText w:val="%8."/>
      <w:lvlJc w:val="left"/>
      <w:pPr>
        <w:tabs>
          <w:tab w:val="num" w:pos="6120"/>
        </w:tabs>
        <w:ind w:left="6120" w:hanging="360"/>
      </w:pPr>
    </w:lvl>
    <w:lvl w:ilvl="8" w:tplc="0426001B">
      <w:start w:val="1"/>
      <w:numFmt w:val="lowerRoman"/>
      <w:lvlText w:val="%9."/>
      <w:lvlJc w:val="right"/>
      <w:pPr>
        <w:tabs>
          <w:tab w:val="num" w:pos="6840"/>
        </w:tabs>
        <w:ind w:left="6840" w:hanging="180"/>
      </w:pPr>
    </w:lvl>
  </w:abstractNum>
  <w:abstractNum w:abstractNumId="4">
    <w:nsid w:val="2E4F3737"/>
    <w:multiLevelType w:val="hybridMultilevel"/>
    <w:tmpl w:val="E286F156"/>
    <w:lvl w:ilvl="0" w:tplc="9574E8BE">
      <w:start w:val="3"/>
      <w:numFmt w:val="decimal"/>
      <w:lvlText w:val="%1."/>
      <w:lvlJc w:val="left"/>
      <w:pPr>
        <w:tabs>
          <w:tab w:val="num" w:pos="3240"/>
        </w:tabs>
        <w:ind w:left="3240" w:hanging="360"/>
      </w:pPr>
      <w:rPr>
        <w:rFonts w:hint="default"/>
      </w:rPr>
    </w:lvl>
    <w:lvl w:ilvl="1" w:tplc="04260019" w:tentative="1">
      <w:start w:val="1"/>
      <w:numFmt w:val="lowerLetter"/>
      <w:lvlText w:val="%2."/>
      <w:lvlJc w:val="left"/>
      <w:pPr>
        <w:ind w:left="3600" w:hanging="360"/>
      </w:pPr>
    </w:lvl>
    <w:lvl w:ilvl="2" w:tplc="0426001B" w:tentative="1">
      <w:start w:val="1"/>
      <w:numFmt w:val="lowerRoman"/>
      <w:lvlText w:val="%3."/>
      <w:lvlJc w:val="right"/>
      <w:pPr>
        <w:ind w:left="4320" w:hanging="180"/>
      </w:pPr>
    </w:lvl>
    <w:lvl w:ilvl="3" w:tplc="0426000F" w:tentative="1">
      <w:start w:val="1"/>
      <w:numFmt w:val="decimal"/>
      <w:lvlText w:val="%4."/>
      <w:lvlJc w:val="left"/>
      <w:pPr>
        <w:ind w:left="5040" w:hanging="360"/>
      </w:pPr>
    </w:lvl>
    <w:lvl w:ilvl="4" w:tplc="04260019" w:tentative="1">
      <w:start w:val="1"/>
      <w:numFmt w:val="lowerLetter"/>
      <w:lvlText w:val="%5."/>
      <w:lvlJc w:val="left"/>
      <w:pPr>
        <w:ind w:left="5760" w:hanging="360"/>
      </w:pPr>
    </w:lvl>
    <w:lvl w:ilvl="5" w:tplc="0426001B" w:tentative="1">
      <w:start w:val="1"/>
      <w:numFmt w:val="lowerRoman"/>
      <w:lvlText w:val="%6."/>
      <w:lvlJc w:val="right"/>
      <w:pPr>
        <w:ind w:left="6480" w:hanging="180"/>
      </w:pPr>
    </w:lvl>
    <w:lvl w:ilvl="6" w:tplc="0426000F" w:tentative="1">
      <w:start w:val="1"/>
      <w:numFmt w:val="decimal"/>
      <w:lvlText w:val="%7."/>
      <w:lvlJc w:val="left"/>
      <w:pPr>
        <w:ind w:left="7200" w:hanging="360"/>
      </w:pPr>
    </w:lvl>
    <w:lvl w:ilvl="7" w:tplc="04260019" w:tentative="1">
      <w:start w:val="1"/>
      <w:numFmt w:val="lowerLetter"/>
      <w:lvlText w:val="%8."/>
      <w:lvlJc w:val="left"/>
      <w:pPr>
        <w:ind w:left="7920" w:hanging="360"/>
      </w:pPr>
    </w:lvl>
    <w:lvl w:ilvl="8" w:tplc="0426001B" w:tentative="1">
      <w:start w:val="1"/>
      <w:numFmt w:val="lowerRoman"/>
      <w:lvlText w:val="%9."/>
      <w:lvlJc w:val="right"/>
      <w:pPr>
        <w:ind w:left="8640" w:hanging="180"/>
      </w:pPr>
    </w:lvl>
  </w:abstractNum>
  <w:abstractNum w:abstractNumId="5">
    <w:nsid w:val="3F2C4662"/>
    <w:multiLevelType w:val="hybridMultilevel"/>
    <w:tmpl w:val="E5604EE6"/>
    <w:lvl w:ilvl="0" w:tplc="0426000F">
      <w:start w:val="1"/>
      <w:numFmt w:val="decimal"/>
      <w:lvlText w:val="%1."/>
      <w:lvlJc w:val="left"/>
      <w:pPr>
        <w:ind w:left="3240" w:hanging="360"/>
      </w:pPr>
    </w:lvl>
    <w:lvl w:ilvl="1" w:tplc="04260019" w:tentative="1">
      <w:start w:val="1"/>
      <w:numFmt w:val="lowerLetter"/>
      <w:lvlText w:val="%2."/>
      <w:lvlJc w:val="left"/>
      <w:pPr>
        <w:ind w:left="3960" w:hanging="360"/>
      </w:pPr>
    </w:lvl>
    <w:lvl w:ilvl="2" w:tplc="0426001B" w:tentative="1">
      <w:start w:val="1"/>
      <w:numFmt w:val="lowerRoman"/>
      <w:lvlText w:val="%3."/>
      <w:lvlJc w:val="right"/>
      <w:pPr>
        <w:ind w:left="4680" w:hanging="180"/>
      </w:pPr>
    </w:lvl>
    <w:lvl w:ilvl="3" w:tplc="0426000F" w:tentative="1">
      <w:start w:val="1"/>
      <w:numFmt w:val="decimal"/>
      <w:lvlText w:val="%4."/>
      <w:lvlJc w:val="left"/>
      <w:pPr>
        <w:ind w:left="5400" w:hanging="360"/>
      </w:pPr>
    </w:lvl>
    <w:lvl w:ilvl="4" w:tplc="04260019" w:tentative="1">
      <w:start w:val="1"/>
      <w:numFmt w:val="lowerLetter"/>
      <w:lvlText w:val="%5."/>
      <w:lvlJc w:val="left"/>
      <w:pPr>
        <w:ind w:left="6120" w:hanging="360"/>
      </w:pPr>
    </w:lvl>
    <w:lvl w:ilvl="5" w:tplc="0426001B" w:tentative="1">
      <w:start w:val="1"/>
      <w:numFmt w:val="lowerRoman"/>
      <w:lvlText w:val="%6."/>
      <w:lvlJc w:val="right"/>
      <w:pPr>
        <w:ind w:left="6840" w:hanging="180"/>
      </w:pPr>
    </w:lvl>
    <w:lvl w:ilvl="6" w:tplc="0426000F" w:tentative="1">
      <w:start w:val="1"/>
      <w:numFmt w:val="decimal"/>
      <w:lvlText w:val="%7."/>
      <w:lvlJc w:val="left"/>
      <w:pPr>
        <w:ind w:left="7560" w:hanging="360"/>
      </w:pPr>
    </w:lvl>
    <w:lvl w:ilvl="7" w:tplc="04260019" w:tentative="1">
      <w:start w:val="1"/>
      <w:numFmt w:val="lowerLetter"/>
      <w:lvlText w:val="%8."/>
      <w:lvlJc w:val="left"/>
      <w:pPr>
        <w:ind w:left="8280" w:hanging="360"/>
      </w:pPr>
    </w:lvl>
    <w:lvl w:ilvl="8" w:tplc="0426001B" w:tentative="1">
      <w:start w:val="1"/>
      <w:numFmt w:val="lowerRoman"/>
      <w:lvlText w:val="%9."/>
      <w:lvlJc w:val="right"/>
      <w:pPr>
        <w:ind w:left="9000" w:hanging="180"/>
      </w:pPr>
    </w:lvl>
  </w:abstractNum>
  <w:abstractNum w:abstractNumId="6">
    <w:nsid w:val="4B6A58CF"/>
    <w:multiLevelType w:val="multilevel"/>
    <w:tmpl w:val="9798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EFE54F0"/>
    <w:multiLevelType w:val="multilevel"/>
    <w:tmpl w:val="3462FC5A"/>
    <w:lvl w:ilvl="0">
      <w:start w:val="1"/>
      <w:numFmt w:val="decimal"/>
      <w:lvlText w:val="%1."/>
      <w:lvlJc w:val="left"/>
      <w:pPr>
        <w:tabs>
          <w:tab w:val="num" w:pos="720"/>
        </w:tabs>
        <w:ind w:left="720" w:hanging="360"/>
      </w:pPr>
      <w:rPr>
        <w:rFonts w:ascii="Arial" w:eastAsia="Times New Roman"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8663231"/>
    <w:multiLevelType w:val="hybridMultilevel"/>
    <w:tmpl w:val="AB520030"/>
    <w:lvl w:ilvl="0" w:tplc="DE6A3766">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4"/>
  </w:num>
  <w:num w:numId="7">
    <w:abstractNumId w:val="7"/>
  </w:num>
  <w:num w:numId="8">
    <w:abstractNumId w:val="8"/>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oNotTrackMoves/>
  <w:documentProtection w:edit="readOnly" w:enforcement="1"/>
  <w:defaultTabStop w:val="720"/>
  <w:drawingGridHorizontalSpacing w:val="20"/>
  <w:drawingGridVerticalSpacing w:val="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06F82"/>
    <w:rsid w:val="00031FB2"/>
    <w:rsid w:val="000377D9"/>
    <w:rsid w:val="000440C2"/>
    <w:rsid w:val="000624DF"/>
    <w:rsid w:val="0009102C"/>
    <w:rsid w:val="000D45FF"/>
    <w:rsid w:val="000E72C6"/>
    <w:rsid w:val="00192C53"/>
    <w:rsid w:val="00197753"/>
    <w:rsid w:val="001A0E66"/>
    <w:rsid w:val="001C1279"/>
    <w:rsid w:val="00207CCA"/>
    <w:rsid w:val="00222CEE"/>
    <w:rsid w:val="00223AB6"/>
    <w:rsid w:val="002333B2"/>
    <w:rsid w:val="00251B51"/>
    <w:rsid w:val="002574CA"/>
    <w:rsid w:val="00261829"/>
    <w:rsid w:val="002A083C"/>
    <w:rsid w:val="002C218E"/>
    <w:rsid w:val="002F11A5"/>
    <w:rsid w:val="00324920"/>
    <w:rsid w:val="00325B93"/>
    <w:rsid w:val="00331481"/>
    <w:rsid w:val="00340E5D"/>
    <w:rsid w:val="00346E73"/>
    <w:rsid w:val="00352013"/>
    <w:rsid w:val="00354B4B"/>
    <w:rsid w:val="00371344"/>
    <w:rsid w:val="003841B5"/>
    <w:rsid w:val="00396E9A"/>
    <w:rsid w:val="003B36C5"/>
    <w:rsid w:val="003D27FB"/>
    <w:rsid w:val="003E4AF7"/>
    <w:rsid w:val="00416D83"/>
    <w:rsid w:val="00421003"/>
    <w:rsid w:val="004254F9"/>
    <w:rsid w:val="004332CC"/>
    <w:rsid w:val="00443A73"/>
    <w:rsid w:val="004E406D"/>
    <w:rsid w:val="00506F82"/>
    <w:rsid w:val="00532EA8"/>
    <w:rsid w:val="00570D79"/>
    <w:rsid w:val="00597611"/>
    <w:rsid w:val="005B2512"/>
    <w:rsid w:val="005B56D9"/>
    <w:rsid w:val="006005E1"/>
    <w:rsid w:val="00615E04"/>
    <w:rsid w:val="00621956"/>
    <w:rsid w:val="00650511"/>
    <w:rsid w:val="0065544F"/>
    <w:rsid w:val="00656894"/>
    <w:rsid w:val="00677DFF"/>
    <w:rsid w:val="006C1143"/>
    <w:rsid w:val="006C2D9F"/>
    <w:rsid w:val="006F5650"/>
    <w:rsid w:val="00700606"/>
    <w:rsid w:val="00722260"/>
    <w:rsid w:val="0074131A"/>
    <w:rsid w:val="00786024"/>
    <w:rsid w:val="00794296"/>
    <w:rsid w:val="007E461D"/>
    <w:rsid w:val="007E7A28"/>
    <w:rsid w:val="007F71AE"/>
    <w:rsid w:val="00841990"/>
    <w:rsid w:val="00842F6E"/>
    <w:rsid w:val="00850F85"/>
    <w:rsid w:val="00877694"/>
    <w:rsid w:val="008E5E5B"/>
    <w:rsid w:val="008F09F5"/>
    <w:rsid w:val="008F5CCF"/>
    <w:rsid w:val="00910E38"/>
    <w:rsid w:val="00936EC1"/>
    <w:rsid w:val="00955DA9"/>
    <w:rsid w:val="00976504"/>
    <w:rsid w:val="009A2020"/>
    <w:rsid w:val="009B2FA6"/>
    <w:rsid w:val="009E5561"/>
    <w:rsid w:val="00A37E9A"/>
    <w:rsid w:val="00A41D61"/>
    <w:rsid w:val="00A57196"/>
    <w:rsid w:val="00A57767"/>
    <w:rsid w:val="00A821ED"/>
    <w:rsid w:val="00AA6428"/>
    <w:rsid w:val="00AD4A64"/>
    <w:rsid w:val="00AD6B86"/>
    <w:rsid w:val="00AF5173"/>
    <w:rsid w:val="00B0131A"/>
    <w:rsid w:val="00B0459B"/>
    <w:rsid w:val="00B138BD"/>
    <w:rsid w:val="00B2386A"/>
    <w:rsid w:val="00B51D73"/>
    <w:rsid w:val="00C4239A"/>
    <w:rsid w:val="00CA034E"/>
    <w:rsid w:val="00CA4D0E"/>
    <w:rsid w:val="00CB20C1"/>
    <w:rsid w:val="00CD5E21"/>
    <w:rsid w:val="00D356D6"/>
    <w:rsid w:val="00D55715"/>
    <w:rsid w:val="00D612CC"/>
    <w:rsid w:val="00D86A90"/>
    <w:rsid w:val="00D922F9"/>
    <w:rsid w:val="00D93C05"/>
    <w:rsid w:val="00D94FB0"/>
    <w:rsid w:val="00DA1909"/>
    <w:rsid w:val="00DD42E5"/>
    <w:rsid w:val="00DF0F0C"/>
    <w:rsid w:val="00E038B2"/>
    <w:rsid w:val="00E51B78"/>
    <w:rsid w:val="00E56A63"/>
    <w:rsid w:val="00E63586"/>
    <w:rsid w:val="00EB1E3F"/>
    <w:rsid w:val="00EC2C8E"/>
    <w:rsid w:val="00F05748"/>
    <w:rsid w:val="00F15AA7"/>
    <w:rsid w:val="00F44047"/>
    <w:rsid w:val="00F9622B"/>
    <w:rsid w:val="00FB0D58"/>
    <w:rsid w:val="00FB66A5"/>
    <w:rsid w:val="00FE7F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CF29C37"/>
  <w15:chartTrackingRefBased/>
  <w15:docId w15:val="{F7624841-FC45-4065-91C0-0C9271F1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1" w:defUIPriority="99" w:defSemiHidden="0" w:defUnhideWhenUsed="0" w:defQFormat="0" w:count="380">
    <w:lsdException w:name="Normal" w:locked="0" w:uiPriority="0" w:qFormat="1"/>
    <w:lsdException w:name="heading 1" w:locked="0" w:uiPriority="9" w:qFormat="1"/>
    <w:lsdException w:name="heading 2" w:locked="0"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qFormat/>
    <w:rsid w:val="00850F85"/>
    <w:pPr>
      <w:spacing w:after="160" w:line="259" w:lineRule="auto"/>
    </w:pPr>
    <w:rPr>
      <w:sz w:val="28"/>
      <w:szCs w:val="28"/>
      <w:lang w:val="lv-LV" w:eastAsia="en-US"/>
    </w:rPr>
  </w:style>
  <w:style w:type="paragraph" w:styleId="Heading1">
    <w:name w:val="heading 1"/>
    <w:basedOn w:val="Normal"/>
    <w:next w:val="Normal"/>
    <w:link w:val="Heading1Char"/>
    <w:uiPriority w:val="9"/>
    <w:qFormat/>
    <w:locked/>
    <w:rsid w:val="00506F82"/>
    <w:pPr>
      <w:keepNext/>
      <w:keepLines/>
      <w:spacing w:before="240" w:after="0"/>
      <w:outlineLvl w:val="0"/>
    </w:pPr>
    <w:rPr>
      <w:rFonts w:ascii="Calibri Light" w:eastAsia="Times New Roman" w:hAnsi="Calibri Light"/>
      <w:color w:val="2E74B5"/>
      <w:sz w:val="32"/>
      <w:szCs w:val="32"/>
      <w:lang w:val="x-none" w:eastAsia="x-none"/>
    </w:rPr>
  </w:style>
  <w:style w:type="paragraph" w:styleId="Heading2">
    <w:name w:val="heading 2"/>
    <w:basedOn w:val="Normal"/>
    <w:next w:val="Normal"/>
    <w:link w:val="Heading2Char"/>
    <w:uiPriority w:val="9"/>
    <w:unhideWhenUsed/>
    <w:qFormat/>
    <w:locked/>
    <w:rsid w:val="00506F82"/>
    <w:pPr>
      <w:keepNext/>
      <w:keepLines/>
      <w:spacing w:before="40" w:after="0"/>
      <w:outlineLvl w:val="1"/>
    </w:pPr>
    <w:rPr>
      <w:rFonts w:ascii="Calibri Light" w:eastAsia="Times New Roman" w:hAnsi="Calibri Light"/>
      <w:color w:val="2E74B5"/>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locked/>
    <w:rsid w:val="00506F82"/>
    <w:rPr>
      <w:sz w:val="22"/>
      <w:szCs w:val="22"/>
      <w:lang w:val="lv-LV" w:eastAsia="en-US"/>
    </w:rPr>
  </w:style>
  <w:style w:type="paragraph" w:styleId="Title">
    <w:name w:val="Title"/>
    <w:basedOn w:val="Normal"/>
    <w:next w:val="Normal"/>
    <w:link w:val="TitleChar"/>
    <w:uiPriority w:val="10"/>
    <w:qFormat/>
    <w:locked/>
    <w:rsid w:val="00506F82"/>
    <w:pPr>
      <w:spacing w:after="0" w:line="240" w:lineRule="auto"/>
      <w:contextualSpacing/>
    </w:pPr>
    <w:rPr>
      <w:rFonts w:ascii="Calibri Light" w:eastAsia="Times New Roman" w:hAnsi="Calibri Light"/>
      <w:spacing w:val="-10"/>
      <w:kern w:val="28"/>
      <w:sz w:val="56"/>
      <w:szCs w:val="56"/>
      <w:lang w:val="x-none" w:eastAsia="x-none"/>
    </w:rPr>
  </w:style>
  <w:style w:type="character" w:customStyle="1" w:styleId="TitleChar">
    <w:name w:val="Title Char"/>
    <w:link w:val="Title"/>
    <w:uiPriority w:val="10"/>
    <w:rsid w:val="00506F82"/>
    <w:rPr>
      <w:rFonts w:ascii="Calibri Light" w:eastAsia="Times New Roman" w:hAnsi="Calibri Light" w:cs="Times New Roman"/>
      <w:spacing w:val="-10"/>
      <w:kern w:val="28"/>
      <w:sz w:val="56"/>
      <w:szCs w:val="56"/>
    </w:rPr>
  </w:style>
  <w:style w:type="character" w:customStyle="1" w:styleId="Heading1Char">
    <w:name w:val="Heading 1 Char"/>
    <w:link w:val="Heading1"/>
    <w:uiPriority w:val="9"/>
    <w:rsid w:val="00506F82"/>
    <w:rPr>
      <w:rFonts w:ascii="Calibri Light" w:eastAsia="Times New Roman" w:hAnsi="Calibri Light" w:cs="Times New Roman"/>
      <w:color w:val="2E74B5"/>
      <w:sz w:val="32"/>
      <w:szCs w:val="32"/>
    </w:rPr>
  </w:style>
  <w:style w:type="character" w:styleId="IntenseEmphasis">
    <w:name w:val="Intense Emphasis"/>
    <w:uiPriority w:val="21"/>
    <w:qFormat/>
    <w:locked/>
    <w:rsid w:val="00506F82"/>
    <w:rPr>
      <w:i/>
      <w:iCs/>
      <w:color w:val="5B9BD5"/>
    </w:rPr>
  </w:style>
  <w:style w:type="paragraph" w:styleId="Subtitle">
    <w:name w:val="Subtitle"/>
    <w:basedOn w:val="Normal"/>
    <w:next w:val="Normal"/>
    <w:link w:val="SubtitleChar"/>
    <w:uiPriority w:val="11"/>
    <w:qFormat/>
    <w:locked/>
    <w:rsid w:val="00506F82"/>
    <w:pPr>
      <w:numPr>
        <w:ilvl w:val="1"/>
      </w:numPr>
    </w:pPr>
    <w:rPr>
      <w:rFonts w:eastAsia="Times New Roman"/>
      <w:color w:val="5A5A5A"/>
      <w:spacing w:val="15"/>
      <w:sz w:val="20"/>
      <w:szCs w:val="20"/>
      <w:lang w:val="x-none" w:eastAsia="x-none"/>
    </w:rPr>
  </w:style>
  <w:style w:type="character" w:customStyle="1" w:styleId="SubtitleChar">
    <w:name w:val="Subtitle Char"/>
    <w:link w:val="Subtitle"/>
    <w:uiPriority w:val="11"/>
    <w:rsid w:val="00506F82"/>
    <w:rPr>
      <w:rFonts w:eastAsia="Times New Roman"/>
      <w:color w:val="5A5A5A"/>
      <w:spacing w:val="15"/>
    </w:rPr>
  </w:style>
  <w:style w:type="character" w:customStyle="1" w:styleId="Heading2Char">
    <w:name w:val="Heading 2 Char"/>
    <w:link w:val="Heading2"/>
    <w:uiPriority w:val="9"/>
    <w:rsid w:val="00506F82"/>
    <w:rPr>
      <w:rFonts w:ascii="Calibri Light" w:eastAsia="Times New Roman" w:hAnsi="Calibri Light" w:cs="Times New Roman"/>
      <w:color w:val="2E74B5"/>
      <w:sz w:val="26"/>
      <w:szCs w:val="26"/>
    </w:rPr>
  </w:style>
  <w:style w:type="character" w:styleId="SubtleEmphasis">
    <w:name w:val="Subtle Emphasis"/>
    <w:uiPriority w:val="19"/>
    <w:qFormat/>
    <w:locked/>
    <w:rsid w:val="005B56D9"/>
    <w:rPr>
      <w:i/>
      <w:iCs/>
      <w:color w:val="404040"/>
    </w:rPr>
  </w:style>
  <w:style w:type="character" w:styleId="Emphasis">
    <w:name w:val="Emphasis"/>
    <w:uiPriority w:val="20"/>
    <w:qFormat/>
    <w:locked/>
    <w:rsid w:val="005B56D9"/>
    <w:rPr>
      <w:i/>
      <w:iCs/>
    </w:rPr>
  </w:style>
  <w:style w:type="character" w:styleId="Strong">
    <w:name w:val="Strong"/>
    <w:uiPriority w:val="22"/>
    <w:qFormat/>
    <w:locked/>
    <w:rsid w:val="005B56D9"/>
    <w:rPr>
      <w:b/>
      <w:bCs/>
    </w:rPr>
  </w:style>
  <w:style w:type="paragraph" w:styleId="Quote">
    <w:name w:val="Quote"/>
    <w:basedOn w:val="Normal"/>
    <w:next w:val="Normal"/>
    <w:link w:val="QuoteChar"/>
    <w:uiPriority w:val="29"/>
    <w:qFormat/>
    <w:locked/>
    <w:rsid w:val="005B56D9"/>
    <w:pPr>
      <w:spacing w:before="200"/>
      <w:ind w:left="864" w:right="864"/>
      <w:jc w:val="center"/>
    </w:pPr>
    <w:rPr>
      <w:i/>
      <w:iCs/>
      <w:color w:val="404040"/>
      <w:sz w:val="32"/>
      <w:szCs w:val="32"/>
      <w:lang w:val="x-none" w:eastAsia="x-none"/>
    </w:rPr>
  </w:style>
  <w:style w:type="character" w:customStyle="1" w:styleId="QuoteChar">
    <w:name w:val="Quote Char"/>
    <w:link w:val="Quote"/>
    <w:uiPriority w:val="29"/>
    <w:rsid w:val="005B56D9"/>
    <w:rPr>
      <w:i/>
      <w:iCs/>
      <w:color w:val="404040"/>
      <w:sz w:val="32"/>
      <w:szCs w:val="32"/>
    </w:rPr>
  </w:style>
  <w:style w:type="paragraph" w:styleId="BalloonText">
    <w:name w:val="Balloon Text"/>
    <w:basedOn w:val="Normal"/>
    <w:link w:val="BalloonTextChar"/>
    <w:uiPriority w:val="99"/>
    <w:semiHidden/>
    <w:unhideWhenUsed/>
    <w:locked/>
    <w:rsid w:val="00910E38"/>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910E38"/>
    <w:rPr>
      <w:rFonts w:ascii="Segoe UI" w:hAnsi="Segoe UI" w:cs="Segoe UI"/>
      <w:sz w:val="18"/>
      <w:szCs w:val="18"/>
    </w:rPr>
  </w:style>
  <w:style w:type="paragraph" w:styleId="Header">
    <w:name w:val="header"/>
    <w:basedOn w:val="Normal"/>
    <w:link w:val="HeaderChar"/>
    <w:uiPriority w:val="99"/>
    <w:unhideWhenUsed/>
    <w:locked/>
    <w:rsid w:val="00910E38"/>
    <w:pPr>
      <w:tabs>
        <w:tab w:val="center" w:pos="4153"/>
        <w:tab w:val="right" w:pos="8306"/>
      </w:tabs>
      <w:spacing w:after="0" w:line="240" w:lineRule="auto"/>
    </w:pPr>
    <w:rPr>
      <w:sz w:val="32"/>
      <w:szCs w:val="32"/>
      <w:lang w:val="x-none" w:eastAsia="x-none"/>
    </w:rPr>
  </w:style>
  <w:style w:type="character" w:customStyle="1" w:styleId="HeaderChar">
    <w:name w:val="Header Char"/>
    <w:link w:val="Header"/>
    <w:uiPriority w:val="99"/>
    <w:rsid w:val="00910E38"/>
    <w:rPr>
      <w:sz w:val="32"/>
      <w:szCs w:val="32"/>
    </w:rPr>
  </w:style>
  <w:style w:type="paragraph" w:styleId="Footer">
    <w:name w:val="footer"/>
    <w:basedOn w:val="Normal"/>
    <w:link w:val="FooterChar"/>
    <w:uiPriority w:val="99"/>
    <w:unhideWhenUsed/>
    <w:locked/>
    <w:rsid w:val="00910E38"/>
    <w:pPr>
      <w:tabs>
        <w:tab w:val="center" w:pos="4153"/>
        <w:tab w:val="right" w:pos="8306"/>
      </w:tabs>
      <w:spacing w:after="0" w:line="240" w:lineRule="auto"/>
    </w:pPr>
    <w:rPr>
      <w:sz w:val="32"/>
      <w:szCs w:val="32"/>
      <w:lang w:val="x-none" w:eastAsia="x-none"/>
    </w:rPr>
  </w:style>
  <w:style w:type="character" w:customStyle="1" w:styleId="FooterChar">
    <w:name w:val="Footer Char"/>
    <w:link w:val="Footer"/>
    <w:uiPriority w:val="99"/>
    <w:rsid w:val="00910E38"/>
    <w:rPr>
      <w:sz w:val="32"/>
      <w:szCs w:val="32"/>
    </w:rPr>
  </w:style>
  <w:style w:type="character" w:styleId="PlaceholderText">
    <w:name w:val="Placeholder Text"/>
    <w:uiPriority w:val="99"/>
    <w:semiHidden/>
    <w:locked/>
    <w:rsid w:val="00910E38"/>
    <w:rPr>
      <w:color w:val="808080"/>
    </w:rPr>
  </w:style>
  <w:style w:type="paragraph" w:styleId="NormalWeb">
    <w:name w:val="Normal (Web)"/>
    <w:basedOn w:val="Normal"/>
    <w:uiPriority w:val="99"/>
    <w:semiHidden/>
    <w:unhideWhenUsed/>
    <w:rsid w:val="002A083C"/>
    <w:pPr>
      <w:spacing w:before="100" w:beforeAutospacing="1" w:after="100" w:afterAutospacing="1" w:line="240" w:lineRule="auto"/>
    </w:pPr>
    <w:rPr>
      <w:rFonts w:ascii="Times New Roman" w:eastAsia="Times New Roman" w:hAnsi="Times New Roman"/>
      <w:sz w:val="24"/>
      <w:szCs w:val="24"/>
      <w:lang w:eastAsia="lv-LV"/>
    </w:rPr>
  </w:style>
  <w:style w:type="paragraph" w:styleId="ListParagraph">
    <w:name w:val="List Paragraph"/>
    <w:basedOn w:val="Normal"/>
    <w:uiPriority w:val="34"/>
    <w:qFormat/>
    <w:locked/>
    <w:rsid w:val="00251B51"/>
    <w:pPr>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601259">
      <w:bodyDiv w:val="1"/>
      <w:marLeft w:val="0"/>
      <w:marRight w:val="0"/>
      <w:marTop w:val="0"/>
      <w:marBottom w:val="0"/>
      <w:divBdr>
        <w:top w:val="none" w:sz="0" w:space="0" w:color="auto"/>
        <w:left w:val="none" w:sz="0" w:space="0" w:color="auto"/>
        <w:bottom w:val="none" w:sz="0" w:space="0" w:color="auto"/>
        <w:right w:val="none" w:sz="0" w:space="0" w:color="auto"/>
      </w:divBdr>
    </w:div>
    <w:div w:id="913390828">
      <w:bodyDiv w:val="1"/>
      <w:marLeft w:val="0"/>
      <w:marRight w:val="0"/>
      <w:marTop w:val="0"/>
      <w:marBottom w:val="0"/>
      <w:divBdr>
        <w:top w:val="none" w:sz="0" w:space="0" w:color="auto"/>
        <w:left w:val="none" w:sz="0" w:space="0" w:color="auto"/>
        <w:bottom w:val="none" w:sz="0" w:space="0" w:color="auto"/>
        <w:right w:val="none" w:sz="0" w:space="0" w:color="auto"/>
      </w:divBdr>
    </w:div>
    <w:div w:id="1154100112">
      <w:bodyDiv w:val="1"/>
      <w:marLeft w:val="0"/>
      <w:marRight w:val="0"/>
      <w:marTop w:val="0"/>
      <w:marBottom w:val="0"/>
      <w:divBdr>
        <w:top w:val="none" w:sz="0" w:space="0" w:color="auto"/>
        <w:left w:val="none" w:sz="0" w:space="0" w:color="auto"/>
        <w:bottom w:val="none" w:sz="0" w:space="0" w:color="auto"/>
        <w:right w:val="none" w:sz="0" w:space="0" w:color="auto"/>
      </w:divBdr>
    </w:div>
    <w:div w:id="1732733777">
      <w:bodyDiv w:val="1"/>
      <w:marLeft w:val="0"/>
      <w:marRight w:val="0"/>
      <w:marTop w:val="0"/>
      <w:marBottom w:val="0"/>
      <w:divBdr>
        <w:top w:val="none" w:sz="0" w:space="0" w:color="auto"/>
        <w:left w:val="none" w:sz="0" w:space="0" w:color="auto"/>
        <w:bottom w:val="none" w:sz="0" w:space="0" w:color="auto"/>
        <w:right w:val="none" w:sz="0" w:space="0" w:color="auto"/>
      </w:divBdr>
    </w:div>
    <w:div w:id="213058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image" Target="media/image2.wmf"/><Relationship Id="rId13" Type="http://schemas.openxmlformats.org/officeDocument/2006/relationships/image" Target="media/image3.wmf"/><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08D043E99F8144787BE59C6C8EFB23E" ma:contentTypeVersion="0" ma:contentTypeDescription="Izveidot jaunu dokumentu." ma:contentTypeScope="" ma:versionID="6122585c0a8e703438518b3c380b7048">
  <xsd:schema xmlns:xsd="http://www.w3.org/2001/XMLSchema" xmlns:xs="http://www.w3.org/2001/XMLSchema" xmlns:p="http://schemas.microsoft.com/office/2006/metadata/properties" targetNamespace="http://schemas.microsoft.com/office/2006/metadata/properties" ma:root="true" ma:fieldsID="ef6bef76b1948cc14eb045bdecfa38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30508-B5FD-48D6-A2A0-D56528E8F7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410633D-DEA0-4B5A-8FE9-4C1A312CDAE6}">
  <ds:schemaRefs>
    <ds:schemaRef ds:uri="http://schemas.microsoft.com/sharepoint/v3/contenttype/forms"/>
  </ds:schemaRefs>
</ds:datastoreItem>
</file>

<file path=customXml/itemProps3.xml><?xml version="1.0" encoding="utf-8"?>
<ds:datastoreItem xmlns:ds="http://schemas.openxmlformats.org/officeDocument/2006/customXml" ds:itemID="{E8E7B086-D1CB-44D8-A056-F882992DB3A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9072211-ADCB-F44D-AFC5-5DA398BA9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3</Pages>
  <Words>722</Words>
  <Characters>4121</Characters>
  <Application>Microsoft Macintosh Word</Application>
  <DocSecurity>8</DocSecurity>
  <Lines>34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4834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Gunārs Lazda</dc:creator>
  <cp:keywords/>
  <cp:lastModifiedBy>Microsoft Office User</cp:lastModifiedBy>
  <cp:revision>5</cp:revision>
  <cp:lastPrinted>2018-02-05T13:44:00Z</cp:lastPrinted>
  <dcterms:created xsi:type="dcterms:W3CDTF">2022-05-31T14:50:00Z</dcterms:created>
  <dcterms:modified xsi:type="dcterms:W3CDTF">2025-01-07T18:27:00Z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0x010100AD752C5C0B80EE4AA03F7A0C7D6310AB</vt:lpwstr>
  </property>
</Properties>
</file>